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63" w:rsidRPr="00367174" w:rsidRDefault="00587697" w:rsidP="009F74E8">
      <w:pPr>
        <w:jc w:val="center"/>
        <w:rPr>
          <w:rFonts w:ascii="Times New Roman" w:hAnsi="Times New Roman"/>
          <w:b/>
          <w:lang w:val="en-US"/>
        </w:rPr>
      </w:pPr>
      <w:r w:rsidRPr="00367174">
        <w:rPr>
          <w:rFonts w:ascii="Times New Roman" w:hAnsi="Times New Roman"/>
          <w:b/>
          <w:lang w:val="en-US"/>
        </w:rPr>
        <w:t xml:space="preserve">LAW ON </w:t>
      </w:r>
      <w:r w:rsidR="00FC1749" w:rsidRPr="00367174">
        <w:rPr>
          <w:rFonts w:ascii="Times New Roman" w:hAnsi="Times New Roman"/>
          <w:b/>
          <w:lang w:val="en-US"/>
        </w:rPr>
        <w:t xml:space="preserve">THE </w:t>
      </w:r>
      <w:r w:rsidRPr="00367174">
        <w:rPr>
          <w:rFonts w:ascii="Times New Roman" w:hAnsi="Times New Roman"/>
          <w:b/>
          <w:lang w:val="en-US"/>
        </w:rPr>
        <w:t>PREVENTION OF SEA POLLUTION FROM VESSELS</w:t>
      </w:r>
    </w:p>
    <w:p w:rsidR="00587697" w:rsidRPr="00367174" w:rsidRDefault="00587697" w:rsidP="009F74E8">
      <w:pPr>
        <w:jc w:val="center"/>
        <w:rPr>
          <w:rFonts w:ascii="Times New Roman" w:hAnsi="Times New Roman"/>
          <w:lang w:val="en-US"/>
        </w:rPr>
      </w:pPr>
    </w:p>
    <w:p w:rsidR="00587697" w:rsidRPr="00367174" w:rsidRDefault="00587697" w:rsidP="009F74E8">
      <w:pPr>
        <w:jc w:val="center"/>
        <w:rPr>
          <w:rFonts w:ascii="Times New Roman" w:hAnsi="Times New Roman"/>
          <w:lang w:val="en-US"/>
        </w:rPr>
      </w:pPr>
      <w:r w:rsidRPr="00367174">
        <w:rPr>
          <w:rFonts w:ascii="Times New Roman" w:hAnsi="Times New Roman"/>
          <w:lang w:val="en-US"/>
        </w:rPr>
        <w:t>I</w:t>
      </w:r>
      <w:r w:rsidRPr="00367174">
        <w:rPr>
          <w:rFonts w:ascii="Times New Roman" w:hAnsi="Times New Roman"/>
          <w:lang w:val="en-US"/>
        </w:rPr>
        <w:tab/>
        <w:t>GENERAL PROVISIONS</w:t>
      </w:r>
    </w:p>
    <w:p w:rsidR="00587697" w:rsidRPr="00367174" w:rsidRDefault="00587697" w:rsidP="009F74E8">
      <w:pPr>
        <w:jc w:val="center"/>
        <w:rPr>
          <w:rFonts w:ascii="Times New Roman" w:hAnsi="Times New Roman"/>
          <w:lang w:val="en-US"/>
        </w:rPr>
      </w:pPr>
    </w:p>
    <w:p w:rsidR="00587697" w:rsidRPr="00367174" w:rsidRDefault="00587697" w:rsidP="009F74E8">
      <w:pPr>
        <w:jc w:val="center"/>
        <w:rPr>
          <w:rFonts w:ascii="Times New Roman" w:hAnsi="Times New Roman"/>
          <w:b/>
          <w:lang w:val="en-US"/>
        </w:rPr>
      </w:pPr>
      <w:r w:rsidRPr="00367174">
        <w:rPr>
          <w:rFonts w:ascii="Times New Roman" w:hAnsi="Times New Roman"/>
          <w:b/>
          <w:lang w:val="en-US"/>
        </w:rPr>
        <w:t>Article 1</w:t>
      </w:r>
    </w:p>
    <w:p w:rsidR="00587697" w:rsidRPr="00367174" w:rsidRDefault="00587697" w:rsidP="009F74E8">
      <w:pPr>
        <w:jc w:val="both"/>
        <w:rPr>
          <w:rFonts w:ascii="Times New Roman" w:hAnsi="Times New Roman"/>
          <w:lang w:val="en-US"/>
        </w:rPr>
      </w:pPr>
    </w:p>
    <w:p w:rsidR="00587697" w:rsidRPr="00367174" w:rsidRDefault="00587697" w:rsidP="009F74E8">
      <w:pPr>
        <w:jc w:val="both"/>
        <w:rPr>
          <w:rFonts w:ascii="Times New Roman" w:hAnsi="Times New Roman"/>
          <w:lang w:val="en-US"/>
        </w:rPr>
      </w:pPr>
      <w:r w:rsidRPr="00367174">
        <w:rPr>
          <w:rFonts w:ascii="Times New Roman" w:hAnsi="Times New Roman"/>
          <w:lang w:val="en-US"/>
        </w:rPr>
        <w:t xml:space="preserve">This </w:t>
      </w:r>
      <w:r w:rsidR="007653D1" w:rsidRPr="00367174">
        <w:rPr>
          <w:rFonts w:ascii="Times New Roman" w:hAnsi="Times New Roman"/>
          <w:lang w:val="en-US"/>
        </w:rPr>
        <w:t xml:space="preserve">Law regulates the protection of </w:t>
      </w:r>
      <w:r w:rsidR="005C5104" w:rsidRPr="00367174">
        <w:rPr>
          <w:rFonts w:ascii="Times New Roman" w:hAnsi="Times New Roman"/>
          <w:lang w:val="en-US"/>
        </w:rPr>
        <w:t xml:space="preserve">the </w:t>
      </w:r>
      <w:r w:rsidR="007653D1" w:rsidRPr="00367174">
        <w:rPr>
          <w:rFonts w:ascii="Times New Roman" w:hAnsi="Times New Roman"/>
          <w:lang w:val="en-US"/>
        </w:rPr>
        <w:t xml:space="preserve">sea against pollution from vessels navigating or staying in inland sea waters and territorial sea of Montenegro (hereinafter referred to as the ‘waters of Montenegro), reception and management of waste in ports as well as liability and compensation </w:t>
      </w:r>
      <w:r w:rsidR="005C5104" w:rsidRPr="00367174">
        <w:rPr>
          <w:rFonts w:ascii="Times New Roman" w:hAnsi="Times New Roman"/>
          <w:lang w:val="en-US"/>
        </w:rPr>
        <w:t>for</w:t>
      </w:r>
      <w:r w:rsidR="007653D1" w:rsidRPr="00367174">
        <w:rPr>
          <w:rFonts w:ascii="Times New Roman" w:hAnsi="Times New Roman"/>
          <w:lang w:val="en-US"/>
        </w:rPr>
        <w:t xml:space="preserve"> damage in case of pollution.</w:t>
      </w:r>
    </w:p>
    <w:p w:rsidR="007653D1" w:rsidRPr="00367174" w:rsidRDefault="007653D1" w:rsidP="009F74E8">
      <w:pPr>
        <w:jc w:val="both"/>
        <w:rPr>
          <w:rFonts w:ascii="Times New Roman" w:hAnsi="Times New Roman"/>
          <w:lang w:val="en-US"/>
        </w:rPr>
      </w:pPr>
    </w:p>
    <w:p w:rsidR="007653D1" w:rsidRPr="00367174" w:rsidRDefault="007653D1" w:rsidP="009F74E8">
      <w:pPr>
        <w:jc w:val="center"/>
        <w:rPr>
          <w:rFonts w:ascii="Times New Roman" w:hAnsi="Times New Roman"/>
          <w:b/>
          <w:lang w:val="en-US"/>
        </w:rPr>
      </w:pPr>
      <w:r w:rsidRPr="00367174">
        <w:rPr>
          <w:rFonts w:ascii="Times New Roman" w:hAnsi="Times New Roman"/>
          <w:b/>
          <w:lang w:val="en-US"/>
        </w:rPr>
        <w:t>Article 2</w:t>
      </w:r>
    </w:p>
    <w:p w:rsidR="007653D1" w:rsidRPr="00367174" w:rsidRDefault="007653D1" w:rsidP="009F74E8">
      <w:pPr>
        <w:jc w:val="both"/>
        <w:rPr>
          <w:rFonts w:ascii="Times New Roman" w:hAnsi="Times New Roman"/>
          <w:lang w:val="en-US"/>
        </w:rPr>
      </w:pPr>
    </w:p>
    <w:p w:rsidR="00214CD6" w:rsidRPr="00367174" w:rsidRDefault="007653D1" w:rsidP="009F74E8">
      <w:pPr>
        <w:jc w:val="both"/>
        <w:rPr>
          <w:rFonts w:ascii="Times New Roman" w:hAnsi="Times New Roman"/>
          <w:lang w:val="en-US"/>
        </w:rPr>
      </w:pPr>
      <w:r w:rsidRPr="00367174">
        <w:rPr>
          <w:rFonts w:ascii="Times New Roman" w:hAnsi="Times New Roman"/>
          <w:lang w:val="en-US"/>
        </w:rPr>
        <w:t>The vessel</w:t>
      </w:r>
      <w:r w:rsidR="00214CD6" w:rsidRPr="00367174">
        <w:rPr>
          <w:rFonts w:ascii="Times New Roman" w:hAnsi="Times New Roman"/>
          <w:lang w:val="en-US"/>
        </w:rPr>
        <w:t>s</w:t>
      </w:r>
      <w:r w:rsidRPr="00367174">
        <w:rPr>
          <w:rFonts w:ascii="Times New Roman" w:hAnsi="Times New Roman"/>
          <w:lang w:val="en-US"/>
        </w:rPr>
        <w:t xml:space="preserve"> flying the flag of Montenegro and vessel</w:t>
      </w:r>
      <w:r w:rsidR="00214CD6" w:rsidRPr="00367174">
        <w:rPr>
          <w:rFonts w:ascii="Times New Roman" w:hAnsi="Times New Roman"/>
          <w:lang w:val="en-US"/>
        </w:rPr>
        <w:t>s flying a foreign flag are</w:t>
      </w:r>
      <w:r w:rsidRPr="00367174">
        <w:rPr>
          <w:rFonts w:ascii="Times New Roman" w:hAnsi="Times New Roman"/>
          <w:lang w:val="en-US"/>
        </w:rPr>
        <w:t xml:space="preserve"> allowed to navigate in the waters of Montenegro </w:t>
      </w:r>
      <w:r w:rsidR="00214CD6" w:rsidRPr="00367174">
        <w:rPr>
          <w:rFonts w:ascii="Times New Roman" w:hAnsi="Times New Roman"/>
          <w:lang w:val="en-US"/>
        </w:rPr>
        <w:t>in</w:t>
      </w:r>
      <w:r w:rsidR="005C5104" w:rsidRPr="00367174">
        <w:rPr>
          <w:rFonts w:ascii="Times New Roman" w:hAnsi="Times New Roman"/>
          <w:lang w:val="en-US"/>
        </w:rPr>
        <w:t xml:space="preserve"> compliance</w:t>
      </w:r>
      <w:r w:rsidR="00214CD6" w:rsidRPr="00367174">
        <w:rPr>
          <w:rFonts w:ascii="Times New Roman" w:hAnsi="Times New Roman"/>
          <w:lang w:val="en-US"/>
        </w:rPr>
        <w:t xml:space="preserve"> with the provisions of this Law and other laws which regulate the safety of navigation, if their construction and </w:t>
      </w:r>
      <w:r w:rsidR="005C5104" w:rsidRPr="00367174">
        <w:rPr>
          <w:rFonts w:ascii="Times New Roman" w:hAnsi="Times New Roman"/>
          <w:lang w:val="en-US"/>
        </w:rPr>
        <w:t>navigational</w:t>
      </w:r>
      <w:r w:rsidR="00214CD6" w:rsidRPr="00367174">
        <w:rPr>
          <w:rFonts w:ascii="Times New Roman" w:hAnsi="Times New Roman"/>
          <w:lang w:val="en-US"/>
        </w:rPr>
        <w:t xml:space="preserve"> qualities, engines, installation</w:t>
      </w:r>
      <w:r w:rsidR="005C5104" w:rsidRPr="00367174">
        <w:rPr>
          <w:rFonts w:ascii="Times New Roman" w:hAnsi="Times New Roman"/>
          <w:lang w:val="en-US"/>
        </w:rPr>
        <w:t>s</w:t>
      </w:r>
      <w:r w:rsidR="00214CD6" w:rsidRPr="00367174">
        <w:rPr>
          <w:rFonts w:ascii="Times New Roman" w:hAnsi="Times New Roman"/>
          <w:lang w:val="en-US"/>
        </w:rPr>
        <w:t xml:space="preserve"> and equipment which serve to maintain vessel’s safety of navigation, by its technical qualities, quantities, types and arrangements on board are in conformity with the technical requirements of the International Maritime Organization (IMO).</w:t>
      </w:r>
    </w:p>
    <w:p w:rsidR="00214CD6" w:rsidRPr="00367174" w:rsidRDefault="00214CD6" w:rsidP="009F74E8">
      <w:pPr>
        <w:jc w:val="both"/>
        <w:rPr>
          <w:rFonts w:ascii="Times New Roman" w:hAnsi="Times New Roman"/>
          <w:lang w:val="en-US"/>
        </w:rPr>
      </w:pPr>
    </w:p>
    <w:p w:rsidR="007653D1" w:rsidRPr="00367174" w:rsidRDefault="00214CD6" w:rsidP="009F74E8">
      <w:pPr>
        <w:jc w:val="both"/>
        <w:rPr>
          <w:rFonts w:ascii="Times New Roman" w:hAnsi="Times New Roman"/>
          <w:lang w:val="en-US"/>
        </w:rPr>
      </w:pPr>
      <w:r w:rsidRPr="00367174">
        <w:rPr>
          <w:rFonts w:ascii="Times New Roman" w:hAnsi="Times New Roman"/>
          <w:lang w:val="en-US"/>
        </w:rPr>
        <w:t xml:space="preserve">Control of compliance with the requirements </w:t>
      </w:r>
      <w:r w:rsidR="005C5104" w:rsidRPr="00367174">
        <w:rPr>
          <w:rFonts w:ascii="Times New Roman" w:hAnsi="Times New Roman"/>
          <w:lang w:val="en-US"/>
        </w:rPr>
        <w:t>referred to</w:t>
      </w:r>
      <w:r w:rsidR="00D27E9E" w:rsidRPr="00367174">
        <w:rPr>
          <w:rFonts w:ascii="Times New Roman" w:hAnsi="Times New Roman"/>
          <w:lang w:val="en-US"/>
        </w:rPr>
        <w:t xml:space="preserve"> in paragraph 1 of this Article for domestic vessels is </w:t>
      </w:r>
      <w:r w:rsidR="005C5104" w:rsidRPr="00367174">
        <w:rPr>
          <w:rFonts w:ascii="Times New Roman" w:hAnsi="Times New Roman"/>
          <w:lang w:val="en-US"/>
        </w:rPr>
        <w:t>conducted</w:t>
      </w:r>
      <w:r w:rsidR="00D27E9E" w:rsidRPr="00367174">
        <w:rPr>
          <w:rFonts w:ascii="Times New Roman" w:hAnsi="Times New Roman"/>
          <w:lang w:val="en-US"/>
        </w:rPr>
        <w:t xml:space="preserve"> by the </w:t>
      </w:r>
      <w:r w:rsidR="00E9606C" w:rsidRPr="00367174">
        <w:rPr>
          <w:rFonts w:ascii="Times New Roman" w:hAnsi="Times New Roman"/>
          <w:lang w:val="en-US"/>
        </w:rPr>
        <w:t>competent authority</w:t>
      </w:r>
      <w:r w:rsidR="00D27E9E" w:rsidRPr="00367174">
        <w:rPr>
          <w:rFonts w:ascii="Times New Roman" w:hAnsi="Times New Roman"/>
          <w:lang w:val="en-US"/>
        </w:rPr>
        <w:t xml:space="preserve"> for the safety affairs (hereinafter referred to as the ‘</w:t>
      </w:r>
      <w:r w:rsidR="00E9606C" w:rsidRPr="00367174">
        <w:rPr>
          <w:rFonts w:ascii="Times New Roman" w:hAnsi="Times New Roman"/>
          <w:lang w:val="en-US"/>
        </w:rPr>
        <w:t xml:space="preserve">competent </w:t>
      </w:r>
      <w:r w:rsidR="00206240" w:rsidRPr="00367174">
        <w:rPr>
          <w:rFonts w:ascii="Times New Roman" w:hAnsi="Times New Roman"/>
          <w:lang w:val="en-US"/>
        </w:rPr>
        <w:t>authority</w:t>
      </w:r>
      <w:r w:rsidR="00D27E9E" w:rsidRPr="00367174">
        <w:rPr>
          <w:rFonts w:ascii="Times New Roman" w:hAnsi="Times New Roman"/>
          <w:lang w:val="en-US"/>
        </w:rPr>
        <w:t xml:space="preserve">’) or </w:t>
      </w:r>
      <w:r w:rsidR="005C5104" w:rsidRPr="00367174">
        <w:rPr>
          <w:rFonts w:ascii="Times New Roman" w:hAnsi="Times New Roman"/>
          <w:lang w:val="en-US"/>
        </w:rPr>
        <w:t xml:space="preserve">an </w:t>
      </w:r>
      <w:r w:rsidR="00D27E9E" w:rsidRPr="00367174">
        <w:rPr>
          <w:rFonts w:ascii="Times New Roman" w:hAnsi="Times New Roman"/>
          <w:lang w:val="en-US"/>
        </w:rPr>
        <w:t>organization recognized by the</w:t>
      </w:r>
      <w:r w:rsidR="005C5104" w:rsidRPr="00367174">
        <w:rPr>
          <w:rFonts w:ascii="Times New Roman" w:hAnsi="Times New Roman"/>
          <w:lang w:val="en-US"/>
        </w:rPr>
        <w:t xml:space="preserve"> European </w:t>
      </w:r>
      <w:r w:rsidR="00EF10FB" w:rsidRPr="00367174">
        <w:rPr>
          <w:rFonts w:ascii="Times New Roman" w:hAnsi="Times New Roman"/>
          <w:lang w:val="en-US"/>
        </w:rPr>
        <w:t>C</w:t>
      </w:r>
      <w:r w:rsidR="005C5104" w:rsidRPr="00367174">
        <w:rPr>
          <w:rFonts w:ascii="Times New Roman" w:hAnsi="Times New Roman"/>
          <w:lang w:val="en-US"/>
        </w:rPr>
        <w:t xml:space="preserve">ommission </w:t>
      </w:r>
      <w:r w:rsidR="00EF10FB" w:rsidRPr="00367174">
        <w:rPr>
          <w:rFonts w:ascii="Times New Roman" w:hAnsi="Times New Roman"/>
          <w:lang w:val="en-US"/>
        </w:rPr>
        <w:t>to conduct</w:t>
      </w:r>
      <w:r w:rsidR="005C5104" w:rsidRPr="00367174">
        <w:rPr>
          <w:rFonts w:ascii="Times New Roman" w:hAnsi="Times New Roman"/>
          <w:lang w:val="en-US"/>
        </w:rPr>
        <w:t xml:space="preserve"> technical survey and statutory certification of seagoing vessels </w:t>
      </w:r>
      <w:r w:rsidR="00D27E9E" w:rsidRPr="00367174">
        <w:rPr>
          <w:rFonts w:ascii="Times New Roman" w:hAnsi="Times New Roman"/>
          <w:lang w:val="en-US"/>
        </w:rPr>
        <w:t>(hereinafter referred to as the ‘recognized organization’)</w:t>
      </w:r>
      <w:r w:rsidR="00EF10FB" w:rsidRPr="00367174">
        <w:rPr>
          <w:rFonts w:ascii="Times New Roman" w:hAnsi="Times New Roman"/>
          <w:lang w:val="en-US"/>
        </w:rPr>
        <w:t>,</w:t>
      </w:r>
      <w:r w:rsidR="00D27E9E" w:rsidRPr="00367174">
        <w:rPr>
          <w:rFonts w:ascii="Times New Roman" w:hAnsi="Times New Roman"/>
          <w:lang w:val="en-US"/>
        </w:rPr>
        <w:t xml:space="preserve"> </w:t>
      </w:r>
      <w:r w:rsidR="005C5104" w:rsidRPr="00367174">
        <w:rPr>
          <w:rFonts w:ascii="Times New Roman" w:hAnsi="Times New Roman"/>
          <w:lang w:val="en-US"/>
        </w:rPr>
        <w:t xml:space="preserve">in accordance with the law dealing with the safety of navigation. </w:t>
      </w:r>
    </w:p>
    <w:p w:rsidR="00D27E9E" w:rsidRPr="00367174" w:rsidRDefault="00D27E9E" w:rsidP="009F74E8">
      <w:pPr>
        <w:jc w:val="both"/>
        <w:rPr>
          <w:rFonts w:ascii="Times New Roman" w:hAnsi="Times New Roman"/>
          <w:lang w:val="en-US"/>
        </w:rPr>
      </w:pPr>
    </w:p>
    <w:p w:rsidR="00D27E9E" w:rsidRPr="00367174" w:rsidRDefault="00D27E9E" w:rsidP="009F74E8">
      <w:pPr>
        <w:jc w:val="both"/>
        <w:rPr>
          <w:rFonts w:ascii="Times New Roman" w:hAnsi="Times New Roman"/>
          <w:lang w:val="en-US"/>
        </w:rPr>
      </w:pPr>
      <w:r w:rsidRPr="00367174">
        <w:rPr>
          <w:rFonts w:ascii="Times New Roman" w:hAnsi="Times New Roman"/>
          <w:lang w:val="en-US"/>
        </w:rPr>
        <w:t xml:space="preserve">On the basis of survey performed and compliance with the requirements set in paragraph 1 of this Article, </w:t>
      </w:r>
      <w:r w:rsidR="00E9606C" w:rsidRPr="00367174">
        <w:rPr>
          <w:rFonts w:ascii="Times New Roman" w:hAnsi="Times New Roman"/>
          <w:lang w:val="en-US"/>
        </w:rPr>
        <w:t>competent authority</w:t>
      </w:r>
      <w:r w:rsidRPr="00367174">
        <w:rPr>
          <w:rFonts w:ascii="Times New Roman" w:hAnsi="Times New Roman"/>
          <w:lang w:val="en-US"/>
        </w:rPr>
        <w:t xml:space="preserve"> or recognized organization shall issue appropriate certificates (ship’s papers, certificates, books, records, etc.).</w:t>
      </w:r>
    </w:p>
    <w:p w:rsidR="00D729D2" w:rsidRPr="00367174" w:rsidRDefault="00D729D2" w:rsidP="009F74E8">
      <w:pPr>
        <w:jc w:val="both"/>
        <w:rPr>
          <w:rFonts w:ascii="Times New Roman" w:hAnsi="Times New Roman"/>
          <w:lang w:val="en-US"/>
        </w:rPr>
      </w:pPr>
    </w:p>
    <w:p w:rsidR="00D729D2" w:rsidRPr="00367174" w:rsidRDefault="00D729D2" w:rsidP="009F74E8">
      <w:pPr>
        <w:jc w:val="center"/>
        <w:rPr>
          <w:rFonts w:ascii="Times New Roman" w:hAnsi="Times New Roman"/>
          <w:b/>
          <w:lang w:val="en-US"/>
        </w:rPr>
      </w:pPr>
      <w:r w:rsidRPr="00367174">
        <w:rPr>
          <w:rFonts w:ascii="Times New Roman" w:hAnsi="Times New Roman"/>
          <w:b/>
          <w:lang w:val="en-US"/>
        </w:rPr>
        <w:t>Article 3</w:t>
      </w:r>
    </w:p>
    <w:p w:rsidR="00D729D2" w:rsidRPr="00367174" w:rsidRDefault="00D729D2" w:rsidP="009F74E8">
      <w:pPr>
        <w:jc w:val="both"/>
        <w:rPr>
          <w:rFonts w:ascii="Times New Roman" w:hAnsi="Times New Roman"/>
          <w:lang w:val="en-US"/>
        </w:rPr>
      </w:pPr>
    </w:p>
    <w:p w:rsidR="00D729D2" w:rsidRPr="00367174" w:rsidRDefault="000F1646" w:rsidP="009F74E8">
      <w:pPr>
        <w:jc w:val="both"/>
        <w:rPr>
          <w:rFonts w:ascii="Times New Roman" w:hAnsi="Times New Roman"/>
          <w:lang w:val="en-US"/>
        </w:rPr>
      </w:pPr>
      <w:r w:rsidRPr="00367174">
        <w:rPr>
          <w:rFonts w:ascii="Times New Roman" w:hAnsi="Times New Roman"/>
          <w:lang w:val="en-US"/>
        </w:rPr>
        <w:t>Terms used in this Law shall have the following meanings:</w:t>
      </w:r>
    </w:p>
    <w:p w:rsidR="000F1646" w:rsidRPr="00367174" w:rsidRDefault="000F1646" w:rsidP="009F74E8">
      <w:pPr>
        <w:jc w:val="both"/>
        <w:rPr>
          <w:rFonts w:ascii="Times New Roman" w:hAnsi="Times New Roman"/>
          <w:lang w:val="en-US"/>
        </w:rPr>
      </w:pPr>
    </w:p>
    <w:p w:rsidR="000F1646" w:rsidRPr="00367174" w:rsidRDefault="00EF10FB"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a</w:t>
      </w:r>
      <w:r w:rsidR="000F1646" w:rsidRPr="00367174">
        <w:rPr>
          <w:rFonts w:ascii="Times New Roman" w:hAnsi="Times New Roman"/>
          <w:lang w:val="en-US"/>
        </w:rPr>
        <w:t xml:space="preserve">ddress </w:t>
      </w:r>
      <w:r w:rsidR="00E9606C" w:rsidRPr="00367174">
        <w:rPr>
          <w:rFonts w:ascii="Times New Roman" w:hAnsi="Times New Roman"/>
          <w:lang w:val="en-US"/>
        </w:rPr>
        <w:t xml:space="preserve">means </w:t>
      </w:r>
      <w:r w:rsidR="000F1646" w:rsidRPr="00367174">
        <w:rPr>
          <w:rFonts w:ascii="Times New Roman" w:hAnsi="Times New Roman"/>
          <w:lang w:val="en-US"/>
        </w:rPr>
        <w:t xml:space="preserve">the name or term and </w:t>
      </w:r>
      <w:r w:rsidR="00E9606C" w:rsidRPr="00367174">
        <w:rPr>
          <w:rFonts w:ascii="Times New Roman" w:hAnsi="Times New Roman"/>
          <w:lang w:val="en-US"/>
        </w:rPr>
        <w:t xml:space="preserve">the </w:t>
      </w:r>
      <w:r w:rsidR="000F1646" w:rsidRPr="00367174">
        <w:rPr>
          <w:rFonts w:ascii="Times New Roman" w:hAnsi="Times New Roman"/>
          <w:lang w:val="en-US"/>
        </w:rPr>
        <w:t xml:space="preserve">communication link </w:t>
      </w:r>
      <w:r w:rsidR="00E9606C" w:rsidRPr="00367174">
        <w:rPr>
          <w:rFonts w:ascii="Times New Roman" w:hAnsi="Times New Roman"/>
          <w:lang w:val="en-US"/>
        </w:rPr>
        <w:t xml:space="preserve">whereby </w:t>
      </w:r>
      <w:r w:rsidR="000F1646" w:rsidRPr="00367174">
        <w:rPr>
          <w:rFonts w:ascii="Times New Roman" w:hAnsi="Times New Roman"/>
          <w:lang w:val="en-US"/>
        </w:rPr>
        <w:t xml:space="preserve">contact </w:t>
      </w:r>
      <w:r w:rsidR="00E9606C" w:rsidRPr="00367174">
        <w:rPr>
          <w:rFonts w:ascii="Times New Roman" w:hAnsi="Times New Roman"/>
          <w:lang w:val="en-US"/>
        </w:rPr>
        <w:t xml:space="preserve">may be made </w:t>
      </w:r>
      <w:r w:rsidR="000F1646" w:rsidRPr="00367174">
        <w:rPr>
          <w:rFonts w:ascii="Times New Roman" w:hAnsi="Times New Roman"/>
          <w:lang w:val="en-US"/>
        </w:rPr>
        <w:t xml:space="preserve">with </w:t>
      </w:r>
      <w:r w:rsidR="00E9606C" w:rsidRPr="00367174">
        <w:rPr>
          <w:rFonts w:ascii="Times New Roman" w:hAnsi="Times New Roman"/>
          <w:lang w:val="en-US"/>
        </w:rPr>
        <w:t xml:space="preserve">the </w:t>
      </w:r>
      <w:r w:rsidR="000F1646" w:rsidRPr="00367174">
        <w:rPr>
          <w:rFonts w:ascii="Times New Roman" w:hAnsi="Times New Roman"/>
          <w:lang w:val="en-US"/>
        </w:rPr>
        <w:t xml:space="preserve">owner, agent and authorized organization in possession of </w:t>
      </w:r>
      <w:r w:rsidR="00E9606C" w:rsidRPr="00367174">
        <w:rPr>
          <w:rFonts w:ascii="Times New Roman" w:hAnsi="Times New Roman"/>
          <w:lang w:val="en-US"/>
        </w:rPr>
        <w:t xml:space="preserve">detailed </w:t>
      </w:r>
      <w:r w:rsidR="000F1646" w:rsidRPr="00367174">
        <w:rPr>
          <w:rFonts w:ascii="Times New Roman" w:hAnsi="Times New Roman"/>
          <w:lang w:val="en-US"/>
        </w:rPr>
        <w:t>information regarding the vessel;</w:t>
      </w:r>
    </w:p>
    <w:p w:rsidR="00305BCF" w:rsidRPr="00367174" w:rsidRDefault="00EF10FB"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b</w:t>
      </w:r>
      <w:r w:rsidR="000F1646" w:rsidRPr="00367174">
        <w:rPr>
          <w:rFonts w:ascii="Times New Roman" w:hAnsi="Times New Roman"/>
          <w:lang w:val="en-US"/>
        </w:rPr>
        <w:t xml:space="preserve">allast water </w:t>
      </w:r>
      <w:r w:rsidR="00E9606C" w:rsidRPr="00367174">
        <w:rPr>
          <w:rFonts w:ascii="Times New Roman" w:hAnsi="Times New Roman"/>
          <w:lang w:val="en-US"/>
        </w:rPr>
        <w:t xml:space="preserve">means the </w:t>
      </w:r>
      <w:r w:rsidR="000F1646" w:rsidRPr="00367174">
        <w:rPr>
          <w:rFonts w:ascii="Times New Roman" w:hAnsi="Times New Roman"/>
          <w:lang w:val="en-US"/>
        </w:rPr>
        <w:t xml:space="preserve">water taken on board </w:t>
      </w:r>
      <w:r w:rsidR="00305BCF" w:rsidRPr="00367174">
        <w:rPr>
          <w:rFonts w:ascii="Times New Roman" w:hAnsi="Times New Roman"/>
          <w:lang w:val="en-US"/>
        </w:rPr>
        <w:t xml:space="preserve">a </w:t>
      </w:r>
      <w:r w:rsidR="00E9606C" w:rsidRPr="00367174">
        <w:rPr>
          <w:rFonts w:ascii="Times New Roman" w:hAnsi="Times New Roman"/>
          <w:lang w:val="en-US"/>
        </w:rPr>
        <w:t>ship</w:t>
      </w:r>
      <w:r w:rsidR="00305BCF" w:rsidRPr="00367174">
        <w:rPr>
          <w:rFonts w:ascii="Times New Roman" w:hAnsi="Times New Roman"/>
          <w:lang w:val="en-US"/>
        </w:rPr>
        <w:t xml:space="preserve"> </w:t>
      </w:r>
      <w:r w:rsidR="000F1646" w:rsidRPr="00367174">
        <w:rPr>
          <w:rFonts w:ascii="Times New Roman" w:hAnsi="Times New Roman"/>
          <w:lang w:val="en-US"/>
        </w:rPr>
        <w:t xml:space="preserve">from sea, river or lake to control longitudinal and </w:t>
      </w:r>
      <w:r w:rsidR="00305BCF" w:rsidRPr="00367174">
        <w:rPr>
          <w:rFonts w:ascii="Times New Roman" w:hAnsi="Times New Roman"/>
          <w:lang w:val="en-US"/>
        </w:rPr>
        <w:t>traverse</w:t>
      </w:r>
      <w:r w:rsidR="000F1646" w:rsidRPr="00367174">
        <w:rPr>
          <w:rFonts w:ascii="Times New Roman" w:hAnsi="Times New Roman"/>
          <w:lang w:val="en-US"/>
        </w:rPr>
        <w:t xml:space="preserve"> trim, draught, stability and stresses of the </w:t>
      </w:r>
      <w:r w:rsidR="000D588D" w:rsidRPr="00367174">
        <w:rPr>
          <w:rFonts w:ascii="Times New Roman" w:hAnsi="Times New Roman"/>
          <w:lang w:val="en-US"/>
        </w:rPr>
        <w:t>ship</w:t>
      </w:r>
      <w:r w:rsidR="00305BCF" w:rsidRPr="00367174">
        <w:rPr>
          <w:rFonts w:ascii="Times New Roman" w:hAnsi="Times New Roman"/>
          <w:lang w:val="en-US"/>
        </w:rPr>
        <w:t>, and which is not transported as cargo;</w:t>
      </w:r>
    </w:p>
    <w:p w:rsidR="00EF10FB" w:rsidRPr="00367174" w:rsidRDefault="00EF10FB"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tonnage measurement of a ship means establishing the tonnage of a ship;</w:t>
      </w:r>
    </w:p>
    <w:p w:rsidR="00015D9B" w:rsidRPr="00367174" w:rsidRDefault="00EF10FB"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s</w:t>
      </w:r>
      <w:r w:rsidR="00305BCF" w:rsidRPr="00367174">
        <w:rPr>
          <w:rFonts w:ascii="Times New Roman" w:hAnsi="Times New Roman"/>
          <w:lang w:val="en-US"/>
        </w:rPr>
        <w:t xml:space="preserve">hip </w:t>
      </w:r>
      <w:r w:rsidR="00E9606C" w:rsidRPr="00367174">
        <w:rPr>
          <w:rFonts w:ascii="Times New Roman" w:hAnsi="Times New Roman"/>
          <w:lang w:val="en-US"/>
        </w:rPr>
        <w:t>means a</w:t>
      </w:r>
      <w:r w:rsidR="00305BCF" w:rsidRPr="00367174">
        <w:rPr>
          <w:rFonts w:ascii="Times New Roman" w:hAnsi="Times New Roman"/>
          <w:lang w:val="en-US"/>
        </w:rPr>
        <w:t xml:space="preserve"> </w:t>
      </w:r>
      <w:r w:rsidR="00FB6B96" w:rsidRPr="00367174">
        <w:rPr>
          <w:rFonts w:ascii="Times New Roman" w:hAnsi="Times New Roman"/>
          <w:lang w:val="en-US"/>
        </w:rPr>
        <w:t>vessel intended for sea navigation including hydro</w:t>
      </w:r>
      <w:r w:rsidR="00015D9B" w:rsidRPr="00367174">
        <w:rPr>
          <w:rFonts w:ascii="Times New Roman" w:hAnsi="Times New Roman"/>
          <w:lang w:val="en-US"/>
        </w:rPr>
        <w:t>foils, hydroplanes and floating vessels, other than warships and ships used by competent authorities;</w:t>
      </w:r>
    </w:p>
    <w:p w:rsidR="0060676D" w:rsidRPr="00367174" w:rsidRDefault="00015D9B"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c</w:t>
      </w:r>
      <w:r w:rsidR="00ED5779" w:rsidRPr="00367174">
        <w:rPr>
          <w:rFonts w:ascii="Times New Roman" w:hAnsi="Times New Roman"/>
          <w:lang w:val="en-US"/>
        </w:rPr>
        <w:t xml:space="preserve">lean ballast is the ballast in a tank which, since oil was last carried therein, has been so cleaned that effluent </w:t>
      </w:r>
      <w:proofErr w:type="spellStart"/>
      <w:r w:rsidR="00ED5779" w:rsidRPr="00367174">
        <w:rPr>
          <w:rFonts w:ascii="Times New Roman" w:hAnsi="Times New Roman"/>
          <w:lang w:val="en-US"/>
        </w:rPr>
        <w:t>therefrom</w:t>
      </w:r>
      <w:proofErr w:type="spellEnd"/>
      <w:r w:rsidR="00ED5779" w:rsidRPr="00367174">
        <w:rPr>
          <w:rFonts w:ascii="Times New Roman" w:hAnsi="Times New Roman"/>
          <w:lang w:val="en-US"/>
        </w:rPr>
        <w:t xml:space="preserve"> if it were discharged from a ship into clean calm water on a clear day would not produce visible traces of oil on the surface of the water or on adjoining shorelines or cause a sludge or emulsion to be deposited beneath the surface of the water or</w:t>
      </w:r>
      <w:r w:rsidR="00474EB3" w:rsidRPr="00367174">
        <w:rPr>
          <w:rFonts w:ascii="Times New Roman" w:hAnsi="Times New Roman"/>
          <w:lang w:val="en-US"/>
        </w:rPr>
        <w:t xml:space="preserve"> upon adjoining shorelines and does not exceed 15 </w:t>
      </w:r>
      <w:proofErr w:type="spellStart"/>
      <w:r w:rsidR="00474EB3" w:rsidRPr="00367174">
        <w:rPr>
          <w:rFonts w:ascii="Times New Roman" w:hAnsi="Times New Roman"/>
          <w:lang w:val="en-US"/>
        </w:rPr>
        <w:t>ppm</w:t>
      </w:r>
      <w:proofErr w:type="spellEnd"/>
      <w:r w:rsidR="00474EB3" w:rsidRPr="00367174">
        <w:rPr>
          <w:rFonts w:ascii="Times New Roman" w:hAnsi="Times New Roman"/>
          <w:lang w:val="en-US"/>
        </w:rPr>
        <w:t>;</w:t>
      </w:r>
    </w:p>
    <w:p w:rsidR="00015D9B" w:rsidRPr="00367174" w:rsidRDefault="00015D9B"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double hull means a presence of two hulls between the cargo transported</w:t>
      </w:r>
      <w:r w:rsidR="00966008" w:rsidRPr="00367174">
        <w:rPr>
          <w:rFonts w:ascii="Times New Roman" w:hAnsi="Times New Roman"/>
          <w:lang w:val="en-US"/>
        </w:rPr>
        <w:t xml:space="preserve"> on a</w:t>
      </w:r>
      <w:r w:rsidRPr="00367174">
        <w:rPr>
          <w:rFonts w:ascii="Times New Roman" w:hAnsi="Times New Roman"/>
          <w:lang w:val="en-US"/>
        </w:rPr>
        <w:t xml:space="preserve"> ship and the sea in order to prevent the leakage of cargo</w:t>
      </w:r>
      <w:r w:rsidR="00966008" w:rsidRPr="00367174">
        <w:rPr>
          <w:rFonts w:ascii="Times New Roman" w:hAnsi="Times New Roman"/>
          <w:lang w:val="en-US"/>
        </w:rPr>
        <w:t xml:space="preserve"> into the sea in case of the damage in the ship’s outer hull;</w:t>
      </w:r>
    </w:p>
    <w:p w:rsidR="00474EB3" w:rsidRPr="00367174" w:rsidRDefault="00015D9B"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e</w:t>
      </w:r>
      <w:r w:rsidR="00474EB3" w:rsidRPr="00367174">
        <w:rPr>
          <w:rFonts w:ascii="Times New Roman" w:hAnsi="Times New Roman"/>
          <w:lang w:val="en-US"/>
        </w:rPr>
        <w:t>mission is</w:t>
      </w:r>
      <w:r w:rsidR="00966008" w:rsidRPr="00367174">
        <w:rPr>
          <w:rFonts w:ascii="Times New Roman" w:hAnsi="Times New Roman"/>
          <w:lang w:val="en-US"/>
        </w:rPr>
        <w:t xml:space="preserve"> a</w:t>
      </w:r>
      <w:r w:rsidR="00474EB3" w:rsidRPr="00367174">
        <w:rPr>
          <w:rFonts w:ascii="Times New Roman" w:hAnsi="Times New Roman"/>
          <w:lang w:val="en-US"/>
        </w:rPr>
        <w:t xml:space="preserve"> </w:t>
      </w:r>
      <w:r w:rsidR="007C6A51" w:rsidRPr="00367174">
        <w:rPr>
          <w:rFonts w:ascii="Times New Roman" w:hAnsi="Times New Roman"/>
          <w:lang w:val="en-US"/>
        </w:rPr>
        <w:t xml:space="preserve">release of harmful gases into the atmosphere or </w:t>
      </w:r>
      <w:r w:rsidR="00966008" w:rsidRPr="00367174">
        <w:rPr>
          <w:rFonts w:ascii="Times New Roman" w:hAnsi="Times New Roman"/>
          <w:lang w:val="en-US"/>
        </w:rPr>
        <w:t xml:space="preserve">the </w:t>
      </w:r>
      <w:r w:rsidR="007C6A51" w:rsidRPr="00367174">
        <w:rPr>
          <w:rFonts w:ascii="Times New Roman" w:hAnsi="Times New Roman"/>
          <w:lang w:val="en-US"/>
        </w:rPr>
        <w:t xml:space="preserve">sea, </w:t>
      </w:r>
      <w:r w:rsidR="00F264FD" w:rsidRPr="00367174">
        <w:rPr>
          <w:rFonts w:ascii="Times New Roman" w:hAnsi="Times New Roman"/>
          <w:lang w:val="en-US"/>
        </w:rPr>
        <w:t>generated</w:t>
      </w:r>
      <w:r w:rsidR="007C6A51" w:rsidRPr="00367174">
        <w:rPr>
          <w:rFonts w:ascii="Times New Roman" w:hAnsi="Times New Roman"/>
          <w:lang w:val="en-US"/>
        </w:rPr>
        <w:t xml:space="preserve"> by </w:t>
      </w:r>
      <w:r w:rsidR="00585318" w:rsidRPr="00367174">
        <w:rPr>
          <w:rFonts w:ascii="Times New Roman" w:hAnsi="Times New Roman"/>
          <w:lang w:val="en-US"/>
        </w:rPr>
        <w:t>combustion of waste in ship’s incinerators, combustion of fuel oil as well as gases from ship’s systems and equipment;</w:t>
      </w:r>
    </w:p>
    <w:p w:rsidR="00585318" w:rsidRPr="00367174" w:rsidRDefault="0096600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lastRenderedPageBreak/>
        <w:t>s</w:t>
      </w:r>
      <w:r w:rsidR="00585318" w:rsidRPr="00367174">
        <w:rPr>
          <w:rFonts w:ascii="Times New Roman" w:hAnsi="Times New Roman"/>
          <w:lang w:val="en-US"/>
        </w:rPr>
        <w:t>ewage is drainage from ship’s toilets, medical premises (pharmacy, dispensary, etc.), drainage via wash basins, wash tubs, scuppers located in such premises, drainage from spaces containing living animals as well as other waste waters when mixed with emissions;</w:t>
      </w:r>
    </w:p>
    <w:p w:rsidR="009B55D1" w:rsidRPr="00367174" w:rsidRDefault="0058531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Floating Production Storage Object (FPSO) means</w:t>
      </w:r>
      <w:r w:rsidR="00966008" w:rsidRPr="00367174">
        <w:rPr>
          <w:rFonts w:ascii="Times New Roman" w:hAnsi="Times New Roman"/>
          <w:lang w:val="en-US"/>
        </w:rPr>
        <w:t xml:space="preserve"> a</w:t>
      </w:r>
      <w:r w:rsidRPr="00367174">
        <w:rPr>
          <w:rFonts w:ascii="Times New Roman" w:hAnsi="Times New Roman"/>
          <w:lang w:val="en-US"/>
        </w:rPr>
        <w:t xml:space="preserve"> floating object with a system of tanks </w:t>
      </w:r>
      <w:r w:rsidR="009B55D1" w:rsidRPr="00367174">
        <w:rPr>
          <w:rFonts w:ascii="Times New Roman" w:hAnsi="Times New Roman"/>
          <w:lang w:val="en-US"/>
        </w:rPr>
        <w:t>which is intended for production</w:t>
      </w:r>
      <w:r w:rsidR="00966008" w:rsidRPr="00367174">
        <w:rPr>
          <w:rFonts w:ascii="Times New Roman" w:hAnsi="Times New Roman"/>
          <w:lang w:val="en-US"/>
        </w:rPr>
        <w:t xml:space="preserve">, </w:t>
      </w:r>
      <w:r w:rsidR="009B55D1" w:rsidRPr="00367174">
        <w:rPr>
          <w:rFonts w:ascii="Times New Roman" w:hAnsi="Times New Roman"/>
          <w:lang w:val="en-US"/>
        </w:rPr>
        <w:t>refinement, storage and transfer of oil;</w:t>
      </w:r>
    </w:p>
    <w:p w:rsidR="009B55D1" w:rsidRPr="00367174" w:rsidRDefault="009B55D1"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 xml:space="preserve">Floating Storage Object (FSO) </w:t>
      </w:r>
      <w:r w:rsidR="005D7B11" w:rsidRPr="00367174">
        <w:rPr>
          <w:rFonts w:ascii="Times New Roman" w:hAnsi="Times New Roman"/>
          <w:lang w:val="en-US"/>
        </w:rPr>
        <w:t>is a floating object intended exclusively for storage of oil;</w:t>
      </w:r>
    </w:p>
    <w:p w:rsidR="005D7B11" w:rsidRPr="00367174" w:rsidRDefault="0096600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discharge means</w:t>
      </w:r>
      <w:r w:rsidR="00324C1E" w:rsidRPr="00367174">
        <w:rPr>
          <w:rFonts w:ascii="Times New Roman" w:hAnsi="Times New Roman"/>
          <w:lang w:val="en-US"/>
        </w:rPr>
        <w:t xml:space="preserve"> </w:t>
      </w:r>
      <w:r w:rsidR="00D44457" w:rsidRPr="00367174">
        <w:rPr>
          <w:rFonts w:ascii="Times New Roman" w:hAnsi="Times New Roman"/>
          <w:lang w:val="en-US"/>
        </w:rPr>
        <w:t>any</w:t>
      </w:r>
      <w:r w:rsidR="00324C1E" w:rsidRPr="00367174">
        <w:rPr>
          <w:rFonts w:ascii="Times New Roman" w:hAnsi="Times New Roman"/>
          <w:lang w:val="en-US"/>
        </w:rPr>
        <w:t xml:space="preserve"> </w:t>
      </w:r>
      <w:r w:rsidRPr="00367174">
        <w:rPr>
          <w:rFonts w:ascii="Times New Roman" w:hAnsi="Times New Roman"/>
          <w:lang w:val="en-US"/>
        </w:rPr>
        <w:t>discharge</w:t>
      </w:r>
      <w:r w:rsidR="00324C1E" w:rsidRPr="00367174">
        <w:rPr>
          <w:rFonts w:ascii="Times New Roman" w:hAnsi="Times New Roman"/>
          <w:lang w:val="en-US"/>
        </w:rPr>
        <w:t xml:space="preserve"> from a vessel, includin</w:t>
      </w:r>
      <w:r w:rsidR="00D44457" w:rsidRPr="00367174">
        <w:rPr>
          <w:rFonts w:ascii="Times New Roman" w:hAnsi="Times New Roman"/>
          <w:lang w:val="en-US"/>
        </w:rPr>
        <w:t xml:space="preserve">g: </w:t>
      </w:r>
      <w:r w:rsidRPr="00367174">
        <w:rPr>
          <w:rFonts w:ascii="Times New Roman" w:hAnsi="Times New Roman"/>
          <w:lang w:val="en-US"/>
        </w:rPr>
        <w:t>release</w:t>
      </w:r>
      <w:r w:rsidR="00D44457" w:rsidRPr="00367174">
        <w:rPr>
          <w:rFonts w:ascii="Times New Roman" w:hAnsi="Times New Roman"/>
          <w:lang w:val="en-US"/>
        </w:rPr>
        <w:t xml:space="preserve">, </w:t>
      </w:r>
      <w:r w:rsidRPr="00367174">
        <w:rPr>
          <w:rFonts w:ascii="Times New Roman" w:hAnsi="Times New Roman"/>
          <w:lang w:val="en-US"/>
        </w:rPr>
        <w:t xml:space="preserve">disposal, spilling, leaking, pumping, emitting or </w:t>
      </w:r>
      <w:r w:rsidR="00882457" w:rsidRPr="00367174">
        <w:rPr>
          <w:rFonts w:ascii="Times New Roman" w:hAnsi="Times New Roman"/>
          <w:lang w:val="en-US"/>
        </w:rPr>
        <w:t>emptying</w:t>
      </w:r>
      <w:r w:rsidR="006C0063" w:rsidRPr="00367174">
        <w:rPr>
          <w:rFonts w:ascii="Times New Roman" w:hAnsi="Times New Roman"/>
          <w:lang w:val="en-US"/>
        </w:rPr>
        <w:t>;</w:t>
      </w:r>
    </w:p>
    <w:p w:rsidR="006C0063" w:rsidRPr="00367174" w:rsidRDefault="006C0063"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 xml:space="preserve">IMO number is the international identification number which is assigned to </w:t>
      </w:r>
      <w:r w:rsidR="00882457" w:rsidRPr="00367174">
        <w:rPr>
          <w:rFonts w:ascii="Times New Roman" w:hAnsi="Times New Roman"/>
          <w:lang w:val="en-US"/>
        </w:rPr>
        <w:t>all</w:t>
      </w:r>
      <w:r w:rsidRPr="00367174">
        <w:rPr>
          <w:rFonts w:ascii="Times New Roman" w:hAnsi="Times New Roman"/>
          <w:lang w:val="en-US"/>
        </w:rPr>
        <w:t xml:space="preserve"> vessel</w:t>
      </w:r>
      <w:r w:rsidR="00882457" w:rsidRPr="00367174">
        <w:rPr>
          <w:rFonts w:ascii="Times New Roman" w:hAnsi="Times New Roman"/>
          <w:lang w:val="en-US"/>
        </w:rPr>
        <w:t>s</w:t>
      </w:r>
      <w:r w:rsidRPr="00367174">
        <w:rPr>
          <w:rFonts w:ascii="Times New Roman" w:hAnsi="Times New Roman"/>
          <w:lang w:val="en-US"/>
        </w:rPr>
        <w:t xml:space="preserve"> </w:t>
      </w:r>
      <w:r w:rsidR="00505DA7" w:rsidRPr="00367174">
        <w:rPr>
          <w:rFonts w:ascii="Times New Roman" w:hAnsi="Times New Roman"/>
          <w:lang w:val="en-US"/>
        </w:rPr>
        <w:t xml:space="preserve">carrying </w:t>
      </w:r>
      <w:r w:rsidRPr="00367174">
        <w:rPr>
          <w:rFonts w:ascii="Times New Roman" w:hAnsi="Times New Roman"/>
          <w:lang w:val="en-US"/>
        </w:rPr>
        <w:t>more than 12 passengers and of 100 GT or less</w:t>
      </w:r>
      <w:r w:rsidR="00505DA7" w:rsidRPr="00367174">
        <w:rPr>
          <w:rFonts w:ascii="Times New Roman" w:hAnsi="Times New Roman"/>
          <w:lang w:val="en-US"/>
        </w:rPr>
        <w:t>;</w:t>
      </w:r>
    </w:p>
    <w:p w:rsidR="00505DA7" w:rsidRPr="00367174" w:rsidRDefault="00BE3C6F"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bilge</w:t>
      </w:r>
      <w:r w:rsidR="00864A79" w:rsidRPr="00367174">
        <w:rPr>
          <w:rFonts w:ascii="Times New Roman" w:hAnsi="Times New Roman"/>
          <w:lang w:val="en-US"/>
        </w:rPr>
        <w:t xml:space="preserve"> </w:t>
      </w:r>
      <w:r w:rsidR="00506003" w:rsidRPr="00367174">
        <w:rPr>
          <w:rFonts w:ascii="Times New Roman" w:hAnsi="Times New Roman"/>
          <w:lang w:val="en-US"/>
        </w:rPr>
        <w:t>water</w:t>
      </w:r>
      <w:r w:rsidR="00864A79" w:rsidRPr="00367174">
        <w:rPr>
          <w:rFonts w:ascii="Times New Roman" w:hAnsi="Times New Roman"/>
          <w:lang w:val="en-US"/>
        </w:rPr>
        <w:t xml:space="preserve"> </w:t>
      </w:r>
      <w:r w:rsidR="00506003" w:rsidRPr="00367174">
        <w:rPr>
          <w:rFonts w:ascii="Times New Roman" w:hAnsi="Times New Roman"/>
          <w:lang w:val="en-US"/>
        </w:rPr>
        <w:t>is oily water</w:t>
      </w:r>
      <w:r w:rsidR="00864A79" w:rsidRPr="00367174">
        <w:rPr>
          <w:rFonts w:ascii="Times New Roman" w:hAnsi="Times New Roman"/>
          <w:lang w:val="en-US"/>
        </w:rPr>
        <w:t xml:space="preserve"> collected in ma</w:t>
      </w:r>
      <w:r w:rsidR="00506003" w:rsidRPr="00367174">
        <w:rPr>
          <w:rFonts w:ascii="Times New Roman" w:hAnsi="Times New Roman"/>
          <w:lang w:val="en-US"/>
        </w:rPr>
        <w:t>chinery spaces as well as water</w:t>
      </w:r>
      <w:r w:rsidR="00864A79" w:rsidRPr="00367174">
        <w:rPr>
          <w:rFonts w:ascii="Times New Roman" w:hAnsi="Times New Roman"/>
          <w:lang w:val="en-US"/>
        </w:rPr>
        <w:t xml:space="preserve"> from </w:t>
      </w:r>
      <w:r w:rsidRPr="00367174">
        <w:rPr>
          <w:rFonts w:ascii="Times New Roman" w:hAnsi="Times New Roman"/>
          <w:lang w:val="en-US"/>
        </w:rPr>
        <w:t>bilge water holding tanks</w:t>
      </w:r>
      <w:r w:rsidR="00864A79" w:rsidRPr="00367174">
        <w:rPr>
          <w:rFonts w:ascii="Times New Roman" w:hAnsi="Times New Roman"/>
          <w:lang w:val="en-US"/>
        </w:rPr>
        <w:t xml:space="preserve"> </w:t>
      </w:r>
      <w:r w:rsidRPr="00367174">
        <w:rPr>
          <w:rFonts w:ascii="Times New Roman" w:hAnsi="Times New Roman"/>
          <w:lang w:val="en-US"/>
        </w:rPr>
        <w:t xml:space="preserve">and generated from </w:t>
      </w:r>
      <w:r w:rsidR="00882457" w:rsidRPr="00367174">
        <w:rPr>
          <w:rFonts w:ascii="Times New Roman" w:hAnsi="Times New Roman"/>
          <w:lang w:val="en-US"/>
        </w:rPr>
        <w:t>cargo residues and atmospheric precipitations;</w:t>
      </w:r>
    </w:p>
    <w:p w:rsidR="00F264FD" w:rsidRPr="00367174" w:rsidRDefault="00BE3C6F"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g</w:t>
      </w:r>
      <w:r w:rsidR="00882457" w:rsidRPr="00367174">
        <w:rPr>
          <w:rFonts w:ascii="Times New Roman" w:hAnsi="Times New Roman"/>
          <w:lang w:val="en-US"/>
        </w:rPr>
        <w:t xml:space="preserve">arbage </w:t>
      </w:r>
      <w:r w:rsidR="00F264FD" w:rsidRPr="00367174">
        <w:rPr>
          <w:rFonts w:ascii="Times New Roman" w:hAnsi="Times New Roman"/>
          <w:lang w:val="en-US"/>
        </w:rPr>
        <w:t>means</w:t>
      </w:r>
      <w:r w:rsidRPr="00367174">
        <w:rPr>
          <w:rFonts w:ascii="Times New Roman" w:hAnsi="Times New Roman"/>
          <w:lang w:val="en-US"/>
        </w:rPr>
        <w:t xml:space="preserve"> food waste, other than fresh fish and parts thereof, domestic waste from ship’s spaces (paper, rags, glass, metal, bottles, crockery, etc.), other than sewage, and </w:t>
      </w:r>
      <w:r w:rsidR="00F264FD" w:rsidRPr="00367174">
        <w:rPr>
          <w:rFonts w:ascii="Times New Roman" w:hAnsi="Times New Roman"/>
          <w:lang w:val="en-US"/>
        </w:rPr>
        <w:t xml:space="preserve"> </w:t>
      </w:r>
      <w:r w:rsidR="00A773EC" w:rsidRPr="00367174">
        <w:rPr>
          <w:rFonts w:ascii="Times New Roman" w:hAnsi="Times New Roman"/>
          <w:lang w:val="en-US"/>
        </w:rPr>
        <w:t xml:space="preserve">any waste generated during normal maintenance of </w:t>
      </w:r>
      <w:r w:rsidR="00D83370" w:rsidRPr="00367174">
        <w:rPr>
          <w:rFonts w:ascii="Times New Roman" w:hAnsi="Times New Roman"/>
          <w:lang w:val="en-US"/>
        </w:rPr>
        <w:t>a</w:t>
      </w:r>
      <w:r w:rsidR="00A773EC" w:rsidRPr="00367174">
        <w:rPr>
          <w:rFonts w:ascii="Times New Roman" w:hAnsi="Times New Roman"/>
          <w:lang w:val="en-US"/>
        </w:rPr>
        <w:t xml:space="preserve"> ship (</w:t>
      </w:r>
      <w:r w:rsidR="00D83370" w:rsidRPr="00367174">
        <w:rPr>
          <w:rFonts w:ascii="Times New Roman" w:hAnsi="Times New Roman"/>
          <w:lang w:val="en-US"/>
        </w:rPr>
        <w:t xml:space="preserve">waster from regular maintenance or operation of a ship, waste material resulted from cargo fastening or handling, cleaning agents and additives), all types of plastic, cargo residues in accordance with MARPOL Annex V, other than cargo dust which remained on a deck after sweeping or dust on a ship’s outer surfaces, cooking oil, fishing gear (equipment or part thereof or a combination of parts which can be placed on or in water or on the sea bed with the intent to catch or control for subsequent catching or breeding of sea or fresh water organisms), </w:t>
      </w:r>
      <w:r w:rsidR="00F264FD" w:rsidRPr="00367174">
        <w:rPr>
          <w:rFonts w:ascii="Times New Roman" w:hAnsi="Times New Roman"/>
          <w:lang w:val="en-US"/>
        </w:rPr>
        <w:t xml:space="preserve">generated during the normal operation of </w:t>
      </w:r>
      <w:r w:rsidR="00D83370" w:rsidRPr="00367174">
        <w:rPr>
          <w:rFonts w:ascii="Times New Roman" w:hAnsi="Times New Roman"/>
          <w:lang w:val="en-US"/>
        </w:rPr>
        <w:t>a ship and which are disposed of regularly or periodically, including animal carcasses</w:t>
      </w:r>
      <w:r w:rsidR="00F264FD" w:rsidRPr="00367174">
        <w:rPr>
          <w:rFonts w:ascii="Times New Roman" w:hAnsi="Times New Roman"/>
          <w:lang w:val="en-US"/>
        </w:rPr>
        <w:t>;</w:t>
      </w:r>
    </w:p>
    <w:p w:rsidR="00F16919" w:rsidRPr="00367174" w:rsidRDefault="00BE3C6F"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p</w:t>
      </w:r>
      <w:r w:rsidR="00C16925" w:rsidRPr="00367174">
        <w:rPr>
          <w:rFonts w:ascii="Times New Roman" w:hAnsi="Times New Roman"/>
          <w:lang w:val="en-US"/>
        </w:rPr>
        <w:t>ort</w:t>
      </w:r>
      <w:r w:rsidR="00587E76" w:rsidRPr="00367174">
        <w:rPr>
          <w:rFonts w:ascii="Times New Roman" w:hAnsi="Times New Roman"/>
          <w:lang w:val="en-US"/>
        </w:rPr>
        <w:t xml:space="preserve"> beneficiary</w:t>
      </w:r>
      <w:r w:rsidR="00C16925" w:rsidRPr="00367174">
        <w:rPr>
          <w:rFonts w:ascii="Times New Roman" w:hAnsi="Times New Roman"/>
          <w:lang w:val="en-US"/>
        </w:rPr>
        <w:t xml:space="preserve"> </w:t>
      </w:r>
      <w:r w:rsidR="000D588D" w:rsidRPr="00367174">
        <w:rPr>
          <w:rFonts w:ascii="Times New Roman" w:hAnsi="Times New Roman"/>
          <w:lang w:val="en-US"/>
        </w:rPr>
        <w:t xml:space="preserve">means </w:t>
      </w:r>
      <w:r w:rsidR="002442F4" w:rsidRPr="00367174">
        <w:rPr>
          <w:rFonts w:ascii="Times New Roman" w:hAnsi="Times New Roman"/>
          <w:lang w:val="en-US"/>
        </w:rPr>
        <w:t xml:space="preserve">the </w:t>
      </w:r>
      <w:r w:rsidR="000D588D" w:rsidRPr="00367174">
        <w:rPr>
          <w:rFonts w:ascii="Times New Roman" w:hAnsi="Times New Roman"/>
          <w:lang w:val="en-US"/>
        </w:rPr>
        <w:t>competent</w:t>
      </w:r>
      <w:r w:rsidR="00C16925" w:rsidRPr="00367174">
        <w:rPr>
          <w:rFonts w:ascii="Times New Roman" w:hAnsi="Times New Roman"/>
          <w:lang w:val="en-US"/>
        </w:rPr>
        <w:t xml:space="preserve"> body, or legal entity </w:t>
      </w:r>
      <w:r w:rsidR="002442F4" w:rsidRPr="00367174">
        <w:rPr>
          <w:rFonts w:ascii="Times New Roman" w:hAnsi="Times New Roman"/>
          <w:lang w:val="en-US"/>
        </w:rPr>
        <w:t xml:space="preserve">which </w:t>
      </w:r>
      <w:r w:rsidR="008E4AFD" w:rsidRPr="00367174">
        <w:rPr>
          <w:rFonts w:ascii="Times New Roman" w:hAnsi="Times New Roman"/>
          <w:lang w:val="en-US"/>
        </w:rPr>
        <w:t xml:space="preserve">manages a </w:t>
      </w:r>
      <w:r w:rsidR="002442F4" w:rsidRPr="00367174">
        <w:rPr>
          <w:rFonts w:ascii="Times New Roman" w:hAnsi="Times New Roman"/>
          <w:lang w:val="en-US"/>
        </w:rPr>
        <w:t xml:space="preserve">port or part thereof or legal </w:t>
      </w:r>
      <w:r w:rsidR="00F16919" w:rsidRPr="00367174">
        <w:rPr>
          <w:rFonts w:ascii="Times New Roman" w:hAnsi="Times New Roman"/>
          <w:lang w:val="en-US"/>
        </w:rPr>
        <w:t>entity or natural person who</w:t>
      </w:r>
      <w:r w:rsidR="008E4AFD" w:rsidRPr="00367174">
        <w:rPr>
          <w:rFonts w:ascii="Times New Roman" w:hAnsi="Times New Roman"/>
          <w:lang w:val="en-US"/>
        </w:rPr>
        <w:t xml:space="preserve"> is awarded the right to use a</w:t>
      </w:r>
      <w:r w:rsidR="00F16919" w:rsidRPr="00367174">
        <w:rPr>
          <w:rFonts w:ascii="Times New Roman" w:hAnsi="Times New Roman"/>
          <w:lang w:val="en-US"/>
        </w:rPr>
        <w:t xml:space="preserve"> port or part thereof (concession);</w:t>
      </w:r>
    </w:p>
    <w:p w:rsidR="008E4AFD" w:rsidRPr="00367174" w:rsidRDefault="00BE3C6F"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s</w:t>
      </w:r>
      <w:r w:rsidR="008E4AFD" w:rsidRPr="00367174">
        <w:rPr>
          <w:rFonts w:ascii="Times New Roman" w:hAnsi="Times New Roman"/>
          <w:lang w:val="en-US"/>
        </w:rPr>
        <w:t xml:space="preserve">hipper </w:t>
      </w:r>
      <w:r w:rsidR="000D588D" w:rsidRPr="00367174">
        <w:rPr>
          <w:rFonts w:ascii="Times New Roman" w:hAnsi="Times New Roman"/>
          <w:lang w:val="en-US"/>
        </w:rPr>
        <w:t xml:space="preserve">means a </w:t>
      </w:r>
      <w:r w:rsidR="008E4AFD" w:rsidRPr="00367174">
        <w:rPr>
          <w:rFonts w:ascii="Times New Roman" w:hAnsi="Times New Roman"/>
          <w:lang w:val="en-US"/>
        </w:rPr>
        <w:t xml:space="preserve">person </w:t>
      </w:r>
      <w:r w:rsidR="00E9606C" w:rsidRPr="00367174">
        <w:rPr>
          <w:rFonts w:ascii="Times New Roman" w:hAnsi="Times New Roman"/>
          <w:lang w:val="en-US"/>
        </w:rPr>
        <w:t>who,</w:t>
      </w:r>
      <w:r w:rsidR="008E4AFD" w:rsidRPr="00367174">
        <w:rPr>
          <w:rFonts w:ascii="Times New Roman" w:hAnsi="Times New Roman"/>
          <w:lang w:val="en-US"/>
        </w:rPr>
        <w:t xml:space="preserve"> on the basis of a contract</w:t>
      </w:r>
      <w:r w:rsidR="00E9606C" w:rsidRPr="00367174">
        <w:rPr>
          <w:rFonts w:ascii="Times New Roman" w:hAnsi="Times New Roman"/>
          <w:lang w:val="en-US"/>
        </w:rPr>
        <w:t>,</w:t>
      </w:r>
      <w:r w:rsidR="008E4AFD" w:rsidRPr="00367174">
        <w:rPr>
          <w:rFonts w:ascii="Times New Roman" w:hAnsi="Times New Roman"/>
          <w:lang w:val="en-US"/>
        </w:rPr>
        <w:t xml:space="preserve"> delivers the cargo to the operator for transport;</w:t>
      </w:r>
    </w:p>
    <w:p w:rsidR="00F264FD" w:rsidRPr="00367174" w:rsidRDefault="00D83370"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l</w:t>
      </w:r>
      <w:r w:rsidR="008E4AFD" w:rsidRPr="00367174">
        <w:rPr>
          <w:rFonts w:ascii="Times New Roman" w:hAnsi="Times New Roman"/>
          <w:lang w:val="en-US"/>
        </w:rPr>
        <w:t xml:space="preserve">ist or manifest </w:t>
      </w:r>
      <w:r w:rsidR="00D63A94" w:rsidRPr="00367174">
        <w:rPr>
          <w:rFonts w:ascii="Times New Roman" w:hAnsi="Times New Roman"/>
          <w:lang w:val="en-US"/>
        </w:rPr>
        <w:t xml:space="preserve">means </w:t>
      </w:r>
      <w:r w:rsidR="00997BFD" w:rsidRPr="00367174">
        <w:rPr>
          <w:rFonts w:ascii="Times New Roman" w:hAnsi="Times New Roman"/>
          <w:lang w:val="en-US"/>
        </w:rPr>
        <w:t>a</w:t>
      </w:r>
      <w:r w:rsidR="008E4AFD" w:rsidRPr="00367174">
        <w:rPr>
          <w:rFonts w:ascii="Times New Roman" w:hAnsi="Times New Roman"/>
          <w:lang w:val="en-US"/>
        </w:rPr>
        <w:t xml:space="preserve"> ship’s document </w:t>
      </w:r>
      <w:r w:rsidR="00997BFD" w:rsidRPr="00367174">
        <w:rPr>
          <w:rFonts w:ascii="Times New Roman" w:hAnsi="Times New Roman"/>
          <w:lang w:val="en-US"/>
        </w:rPr>
        <w:t>setting forth a</w:t>
      </w:r>
      <w:r w:rsidR="008E4AFD" w:rsidRPr="00367174">
        <w:rPr>
          <w:rFonts w:ascii="Times New Roman" w:hAnsi="Times New Roman"/>
          <w:lang w:val="en-US"/>
        </w:rPr>
        <w:t xml:space="preserve"> list and details of cargo including: </w:t>
      </w:r>
      <w:r w:rsidR="00997BFD" w:rsidRPr="00367174">
        <w:rPr>
          <w:rFonts w:ascii="Times New Roman" w:hAnsi="Times New Roman"/>
          <w:lang w:val="en-US"/>
        </w:rPr>
        <w:t>markings</w:t>
      </w:r>
      <w:r w:rsidR="008E4AFD" w:rsidRPr="00367174">
        <w:rPr>
          <w:rFonts w:ascii="Times New Roman" w:hAnsi="Times New Roman"/>
          <w:lang w:val="en-US"/>
        </w:rPr>
        <w:t xml:space="preserve"> and numbers, type</w:t>
      </w:r>
      <w:r w:rsidR="00997BFD" w:rsidRPr="00367174">
        <w:rPr>
          <w:rFonts w:ascii="Times New Roman" w:hAnsi="Times New Roman"/>
          <w:lang w:val="en-US"/>
        </w:rPr>
        <w:t>s</w:t>
      </w:r>
      <w:r w:rsidR="008E4AFD" w:rsidRPr="00367174">
        <w:rPr>
          <w:rFonts w:ascii="Times New Roman" w:hAnsi="Times New Roman"/>
          <w:lang w:val="en-US"/>
        </w:rPr>
        <w:t xml:space="preserve"> of packaging, port of loading and unload</w:t>
      </w:r>
      <w:r w:rsidR="005544F8" w:rsidRPr="00367174">
        <w:rPr>
          <w:rFonts w:ascii="Times New Roman" w:hAnsi="Times New Roman"/>
          <w:lang w:val="en-US"/>
        </w:rPr>
        <w:t>ing, name and IMO number, ship m</w:t>
      </w:r>
      <w:r w:rsidR="008E4AFD" w:rsidRPr="00367174">
        <w:rPr>
          <w:rFonts w:ascii="Times New Roman" w:hAnsi="Times New Roman"/>
          <w:lang w:val="en-US"/>
        </w:rPr>
        <w:t>aster’s name, as well as information on the shipper;</w:t>
      </w:r>
    </w:p>
    <w:p w:rsidR="00E231DC" w:rsidRPr="00367174" w:rsidRDefault="00997BFD"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p</w:t>
      </w:r>
      <w:r w:rsidR="008E4AFD" w:rsidRPr="00367174">
        <w:rPr>
          <w:rFonts w:ascii="Times New Roman" w:hAnsi="Times New Roman"/>
          <w:lang w:val="en-US"/>
        </w:rPr>
        <w:t xml:space="preserve">ort </w:t>
      </w:r>
      <w:r w:rsidR="00D63A94" w:rsidRPr="00367174">
        <w:rPr>
          <w:rFonts w:ascii="Times New Roman" w:hAnsi="Times New Roman"/>
          <w:lang w:val="en-US"/>
        </w:rPr>
        <w:t xml:space="preserve">means </w:t>
      </w:r>
      <w:r w:rsidRPr="00367174">
        <w:rPr>
          <w:rFonts w:ascii="Times New Roman" w:hAnsi="Times New Roman"/>
          <w:lang w:val="en-US"/>
        </w:rPr>
        <w:t xml:space="preserve">the </w:t>
      </w:r>
      <w:r w:rsidR="008E4AFD" w:rsidRPr="00367174">
        <w:rPr>
          <w:rFonts w:ascii="Times New Roman" w:hAnsi="Times New Roman"/>
          <w:lang w:val="en-US"/>
        </w:rPr>
        <w:t>sea or with sea immediately connected land area with developed or undeveloped coasts, piers, jetties, buildings, equipment and facilities intended to provide port services and provision</w:t>
      </w:r>
      <w:r w:rsidR="00E231DC" w:rsidRPr="00367174">
        <w:rPr>
          <w:rFonts w:ascii="Times New Roman" w:hAnsi="Times New Roman"/>
          <w:lang w:val="en-US"/>
        </w:rPr>
        <w:t xml:space="preserve"> of other activities which have economic, transportation and technological connection;</w:t>
      </w:r>
    </w:p>
    <w:p w:rsidR="00E231DC" w:rsidRPr="00367174" w:rsidRDefault="00E231DC"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 xml:space="preserve">Maritime Mobile Service Identity (MMSI) number is the International Maritime Telecommunication Identification Number; </w:t>
      </w:r>
    </w:p>
    <w:p w:rsidR="00E231DC" w:rsidRPr="00367174" w:rsidRDefault="00997BFD"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b</w:t>
      </w:r>
      <w:r w:rsidR="00E231DC" w:rsidRPr="00367174">
        <w:rPr>
          <w:rFonts w:ascii="Times New Roman" w:hAnsi="Times New Roman"/>
          <w:lang w:val="en-US"/>
        </w:rPr>
        <w:t>illing control unit</w:t>
      </w:r>
      <w:r w:rsidRPr="00367174">
        <w:rPr>
          <w:rFonts w:ascii="Times New Roman" w:hAnsi="Times New Roman"/>
          <w:lang w:val="en-US"/>
        </w:rPr>
        <w:t xml:space="preserve"> means a</w:t>
      </w:r>
      <w:r w:rsidR="00E231DC" w:rsidRPr="00367174">
        <w:rPr>
          <w:rFonts w:ascii="Times New Roman" w:hAnsi="Times New Roman"/>
          <w:lang w:val="en-US"/>
        </w:rPr>
        <w:t xml:space="preserve"> special drawing right as defined by the International Monetary Fund;</w:t>
      </w:r>
    </w:p>
    <w:p w:rsidR="00E231DC" w:rsidRPr="00367174" w:rsidRDefault="00997BFD"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s</w:t>
      </w:r>
      <w:r w:rsidR="009A6FC5" w:rsidRPr="00367174">
        <w:rPr>
          <w:rFonts w:ascii="Times New Roman" w:hAnsi="Times New Roman"/>
          <w:lang w:val="en-US"/>
        </w:rPr>
        <w:t>egregated ballast is the ballast water introduced into a tank which is used exclusively for the carriage of ballast and which is separated from the liquid cargo and fuel system;</w:t>
      </w:r>
    </w:p>
    <w:p w:rsidR="00997BFD" w:rsidRPr="00367174" w:rsidRDefault="00997BFD" w:rsidP="009F74E8">
      <w:pPr>
        <w:pStyle w:val="ListParagraph"/>
        <w:ind w:left="990" w:hanging="630"/>
        <w:jc w:val="both"/>
        <w:rPr>
          <w:rFonts w:ascii="Times New Roman" w:hAnsi="Times New Roman"/>
          <w:lang w:val="en-US"/>
        </w:rPr>
      </w:pPr>
      <w:r w:rsidRPr="00367174">
        <w:rPr>
          <w:rFonts w:ascii="Times New Roman" w:hAnsi="Times New Roman"/>
          <w:lang w:val="en-US"/>
        </w:rPr>
        <w:t xml:space="preserve">21a)  </w:t>
      </w:r>
      <w:r w:rsidR="00FE5C19" w:rsidRPr="00367174">
        <w:rPr>
          <w:rFonts w:ascii="Times New Roman" w:hAnsi="Times New Roman"/>
          <w:lang w:val="en-US"/>
        </w:rPr>
        <w:t>hazardous material</w:t>
      </w:r>
      <w:r w:rsidRPr="00367174">
        <w:rPr>
          <w:rFonts w:ascii="Times New Roman" w:hAnsi="Times New Roman"/>
          <w:lang w:val="en-US"/>
        </w:rPr>
        <w:t xml:space="preserve"> </w:t>
      </w:r>
      <w:r w:rsidR="00FE5C19" w:rsidRPr="00367174">
        <w:rPr>
          <w:rFonts w:ascii="Times New Roman" w:hAnsi="Times New Roman"/>
          <w:lang w:val="en-US"/>
        </w:rPr>
        <w:t>means material</w:t>
      </w:r>
      <w:r w:rsidRPr="00367174">
        <w:rPr>
          <w:rFonts w:ascii="Times New Roman" w:hAnsi="Times New Roman"/>
          <w:lang w:val="en-US"/>
        </w:rPr>
        <w:t xml:space="preserve"> as defined in accordance with the International Maritime Dangerous Goods Code (IMDG Code), Article 17 of the International Code for the Construction and Equipment of Ships carrying Dangerous Chemicals in Bulk (IBC Code),</w:t>
      </w:r>
      <w:r w:rsidR="00650164" w:rsidRPr="00367174">
        <w:rPr>
          <w:rFonts w:ascii="Times New Roman" w:hAnsi="Times New Roman"/>
          <w:lang w:val="en-US"/>
        </w:rPr>
        <w:t xml:space="preserve"> Article 19 of</w:t>
      </w:r>
      <w:r w:rsidRPr="00367174">
        <w:rPr>
          <w:rFonts w:ascii="Times New Roman" w:hAnsi="Times New Roman"/>
          <w:lang w:val="en-US"/>
        </w:rPr>
        <w:t xml:space="preserve"> </w:t>
      </w:r>
      <w:r w:rsidR="00650164" w:rsidRPr="00367174">
        <w:rPr>
          <w:rFonts w:ascii="Times New Roman" w:hAnsi="Times New Roman"/>
          <w:lang w:val="en-US"/>
        </w:rPr>
        <w:t>the International Code for the Construction and Equipment of Ships Carrying Liquefied Gases in Bulk (IGC Code) and Annex B of the Code for the Construction and Equipment of Ships Carrying Dangerous Chemicals in Bulk (BCH Code);</w:t>
      </w:r>
    </w:p>
    <w:p w:rsidR="009A6FC5"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o</w:t>
      </w:r>
      <w:r w:rsidR="009A6FC5" w:rsidRPr="00367174">
        <w:rPr>
          <w:rFonts w:ascii="Times New Roman" w:hAnsi="Times New Roman"/>
          <w:lang w:val="en-US"/>
        </w:rPr>
        <w:t xml:space="preserve">perator </w:t>
      </w:r>
      <w:r w:rsidR="00E9606C" w:rsidRPr="00367174">
        <w:rPr>
          <w:rFonts w:ascii="Times New Roman" w:hAnsi="Times New Roman"/>
          <w:lang w:val="en-US"/>
        </w:rPr>
        <w:t xml:space="preserve">means </w:t>
      </w:r>
      <w:r w:rsidR="009A6FC5" w:rsidRPr="00367174">
        <w:rPr>
          <w:rFonts w:ascii="Times New Roman" w:hAnsi="Times New Roman"/>
          <w:lang w:val="en-US"/>
        </w:rPr>
        <w:t>the person which has concluded a contract with a shipper, and it can be the owner, charterer, manager or agent of the ship;</w:t>
      </w:r>
    </w:p>
    <w:p w:rsidR="009A6FC5"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w</w:t>
      </w:r>
      <w:r w:rsidR="009A6FC5" w:rsidRPr="00367174">
        <w:rPr>
          <w:rFonts w:ascii="Times New Roman" w:hAnsi="Times New Roman"/>
          <w:lang w:val="en-US"/>
        </w:rPr>
        <w:t>aste is unnecessary, unwanted or superfluous material left over upon completion of a process on the vessel;</w:t>
      </w:r>
    </w:p>
    <w:p w:rsidR="009A6FC5"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w</w:t>
      </w:r>
      <w:r w:rsidR="009A6FC5" w:rsidRPr="00367174">
        <w:rPr>
          <w:rFonts w:ascii="Times New Roman" w:hAnsi="Times New Roman"/>
          <w:lang w:val="en-US"/>
        </w:rPr>
        <w:t>aste oil</w:t>
      </w:r>
      <w:r w:rsidRPr="00367174">
        <w:rPr>
          <w:rFonts w:ascii="Times New Roman" w:hAnsi="Times New Roman"/>
          <w:lang w:val="en-US"/>
        </w:rPr>
        <w:t xml:space="preserve"> means</w:t>
      </w:r>
      <w:r w:rsidR="009A6FC5" w:rsidRPr="00367174">
        <w:rPr>
          <w:rFonts w:ascii="Times New Roman" w:hAnsi="Times New Roman"/>
          <w:lang w:val="en-US"/>
        </w:rPr>
        <w:t xml:space="preserve"> oil unfit for use, produced or generated</w:t>
      </w:r>
      <w:r w:rsidR="00660E60" w:rsidRPr="00367174">
        <w:rPr>
          <w:rFonts w:ascii="Times New Roman" w:hAnsi="Times New Roman"/>
          <w:lang w:val="en-US"/>
        </w:rPr>
        <w:t xml:space="preserve"> on the vessel;</w:t>
      </w:r>
    </w:p>
    <w:p w:rsidR="00660E60" w:rsidRPr="00367174" w:rsidRDefault="00660E60"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P&amp;A Manual is the manual on procedures and measures related to cargo, cargo residues and ballast waters for vessels carrying noxious liquid substances in bulk;</w:t>
      </w:r>
    </w:p>
    <w:p w:rsidR="00660E60"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c</w:t>
      </w:r>
      <w:r w:rsidR="00660E60" w:rsidRPr="00367174">
        <w:rPr>
          <w:rFonts w:ascii="Times New Roman" w:hAnsi="Times New Roman"/>
          <w:lang w:val="en-US"/>
        </w:rPr>
        <w:t>a</w:t>
      </w:r>
      <w:r w:rsidRPr="00367174">
        <w:rPr>
          <w:rFonts w:ascii="Times New Roman" w:hAnsi="Times New Roman"/>
          <w:lang w:val="en-US"/>
        </w:rPr>
        <w:t>rgo load p</w:t>
      </w:r>
      <w:r w:rsidR="00660E60" w:rsidRPr="00367174">
        <w:rPr>
          <w:rFonts w:ascii="Times New Roman" w:hAnsi="Times New Roman"/>
          <w:lang w:val="en-US"/>
        </w:rPr>
        <w:t xml:space="preserve">lan </w:t>
      </w:r>
      <w:r w:rsidRPr="00367174">
        <w:rPr>
          <w:rFonts w:ascii="Times New Roman" w:hAnsi="Times New Roman"/>
          <w:lang w:val="en-US"/>
        </w:rPr>
        <w:t>means a</w:t>
      </w:r>
      <w:r w:rsidR="00660E60" w:rsidRPr="00367174">
        <w:rPr>
          <w:rFonts w:ascii="Times New Roman" w:hAnsi="Times New Roman"/>
          <w:lang w:val="en-US"/>
        </w:rPr>
        <w:t xml:space="preserve"> plan for the distribution of loaded cargo into ship’s cargo holds or tanks, meaning that it shows the ship’s holds or tanks in horizontal, vertical or other appropriate cross-section with plotted positions of individual lots;</w:t>
      </w:r>
    </w:p>
    <w:p w:rsidR="00660E60"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lastRenderedPageBreak/>
        <w:t>v</w:t>
      </w:r>
      <w:r w:rsidR="00C01F3C" w:rsidRPr="00367174">
        <w:rPr>
          <w:rFonts w:ascii="Times New Roman" w:hAnsi="Times New Roman"/>
          <w:lang w:val="en-US"/>
        </w:rPr>
        <w:t xml:space="preserve">essel </w:t>
      </w:r>
      <w:r w:rsidR="00836997" w:rsidRPr="00367174">
        <w:rPr>
          <w:rFonts w:ascii="Times New Roman" w:hAnsi="Times New Roman"/>
          <w:lang w:val="en-US"/>
        </w:rPr>
        <w:t xml:space="preserve">means </w:t>
      </w:r>
      <w:r w:rsidR="00C01F3C" w:rsidRPr="00367174">
        <w:rPr>
          <w:rFonts w:ascii="Times New Roman" w:hAnsi="Times New Roman"/>
          <w:lang w:val="en-US"/>
        </w:rPr>
        <w:t>a ship, technical vessel, floating facility, boat and all objects in the marine environment including: hydrofoil vessels, hovercrafts, submarines, floating objects and fixed and floating platforms;</w:t>
      </w:r>
    </w:p>
    <w:p w:rsidR="00C01F3C"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s</w:t>
      </w:r>
      <w:r w:rsidR="00C01F3C" w:rsidRPr="00367174">
        <w:rPr>
          <w:rFonts w:ascii="Times New Roman" w:hAnsi="Times New Roman"/>
          <w:lang w:val="en-US"/>
        </w:rPr>
        <w:t xml:space="preserve">pecial area </w:t>
      </w:r>
      <w:r w:rsidR="00836997" w:rsidRPr="00367174">
        <w:rPr>
          <w:rFonts w:ascii="Times New Roman" w:hAnsi="Times New Roman"/>
          <w:lang w:val="en-US"/>
        </w:rPr>
        <w:t>means</w:t>
      </w:r>
      <w:r w:rsidR="00C01F3C" w:rsidRPr="00367174">
        <w:rPr>
          <w:rFonts w:ascii="Times New Roman" w:hAnsi="Times New Roman"/>
          <w:lang w:val="en-US"/>
        </w:rPr>
        <w:t xml:space="preserve"> </w:t>
      </w:r>
      <w:r w:rsidRPr="00367174">
        <w:rPr>
          <w:rFonts w:ascii="Times New Roman" w:hAnsi="Times New Roman"/>
          <w:lang w:val="en-US"/>
        </w:rPr>
        <w:t>a</w:t>
      </w:r>
      <w:r w:rsidR="00C01F3C" w:rsidRPr="00367174">
        <w:rPr>
          <w:rFonts w:ascii="Times New Roman" w:hAnsi="Times New Roman"/>
          <w:lang w:val="en-US"/>
        </w:rPr>
        <w:t xml:space="preserve"> marine area which for its justified natural reasons in regard to its oceanic and ecological condition as well as for the special character of maritime traffic which takes place within it requires the application of special mandatory methods against pollution;</w:t>
      </w:r>
    </w:p>
    <w:p w:rsidR="007930C1"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e</w:t>
      </w:r>
      <w:r w:rsidR="007930C1" w:rsidRPr="00367174">
        <w:rPr>
          <w:rFonts w:ascii="Times New Roman" w:hAnsi="Times New Roman"/>
          <w:lang w:val="en-US"/>
        </w:rPr>
        <w:t xml:space="preserve">xtensive condition assessment scheme </w:t>
      </w:r>
      <w:r w:rsidR="00836997" w:rsidRPr="00367174">
        <w:rPr>
          <w:rFonts w:ascii="Times New Roman" w:hAnsi="Times New Roman"/>
          <w:lang w:val="en-US"/>
        </w:rPr>
        <w:t xml:space="preserve">means the </w:t>
      </w:r>
      <w:r w:rsidR="007930C1" w:rsidRPr="00367174">
        <w:rPr>
          <w:rFonts w:ascii="Times New Roman" w:hAnsi="Times New Roman"/>
          <w:lang w:val="en-US"/>
        </w:rPr>
        <w:t xml:space="preserve">method of survey with the purpose of establishing constructional weaknesses of the hull on single hull oil tankers of 15 years and </w:t>
      </w:r>
      <w:r w:rsidR="00DD123C" w:rsidRPr="00367174">
        <w:rPr>
          <w:rFonts w:ascii="Times New Roman" w:hAnsi="Times New Roman"/>
          <w:lang w:val="en-US"/>
        </w:rPr>
        <w:t>over</w:t>
      </w:r>
      <w:r w:rsidR="007930C1" w:rsidRPr="00367174">
        <w:rPr>
          <w:rFonts w:ascii="Times New Roman" w:hAnsi="Times New Roman"/>
          <w:lang w:val="en-US"/>
        </w:rPr>
        <w:t>;</w:t>
      </w:r>
    </w:p>
    <w:p w:rsidR="00C01F3C"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 xml:space="preserve"> d</w:t>
      </w:r>
      <w:r w:rsidR="007930C1" w:rsidRPr="00367174">
        <w:rPr>
          <w:rFonts w:ascii="Times New Roman" w:hAnsi="Times New Roman"/>
          <w:lang w:val="en-US"/>
        </w:rPr>
        <w:t>umping is every deliberate disposal of waste or other substances from the ship into the sea;</w:t>
      </w:r>
    </w:p>
    <w:p w:rsidR="00650164" w:rsidRPr="00367174" w:rsidRDefault="005544F8" w:rsidP="009F74E8">
      <w:pPr>
        <w:pStyle w:val="ListParagraph"/>
        <w:numPr>
          <w:ilvl w:val="0"/>
          <w:numId w:val="2"/>
        </w:numPr>
        <w:ind w:left="990" w:hanging="630"/>
        <w:jc w:val="both"/>
        <w:rPr>
          <w:rFonts w:ascii="Times New Roman" w:hAnsi="Times New Roman"/>
          <w:lang w:val="en-US"/>
        </w:rPr>
      </w:pPr>
      <w:proofErr w:type="spellStart"/>
      <w:r w:rsidRPr="00367174">
        <w:rPr>
          <w:rFonts w:ascii="Times New Roman" w:hAnsi="Times New Roman"/>
          <w:lang w:val="en-US"/>
        </w:rPr>
        <w:t>p</w:t>
      </w:r>
      <w:r w:rsidR="007930C1" w:rsidRPr="00367174">
        <w:rPr>
          <w:rFonts w:ascii="Times New Roman" w:hAnsi="Times New Roman"/>
          <w:lang w:val="en-US"/>
        </w:rPr>
        <w:t>pm</w:t>
      </w:r>
      <w:proofErr w:type="spellEnd"/>
      <w:r w:rsidR="007930C1" w:rsidRPr="00367174">
        <w:rPr>
          <w:rFonts w:ascii="Times New Roman" w:hAnsi="Times New Roman"/>
          <w:lang w:val="en-US"/>
        </w:rPr>
        <w:t xml:space="preserve"> (ml/m</w:t>
      </w:r>
      <w:r w:rsidR="007930C1" w:rsidRPr="00367174">
        <w:rPr>
          <w:rFonts w:ascii="Times New Roman" w:hAnsi="Times New Roman"/>
          <w:vertAlign w:val="superscript"/>
          <w:lang w:val="en-US"/>
        </w:rPr>
        <w:t>3</w:t>
      </w:r>
      <w:r w:rsidR="007930C1" w:rsidRPr="00367174">
        <w:rPr>
          <w:rFonts w:ascii="Times New Roman" w:hAnsi="Times New Roman"/>
          <w:lang w:val="en-US"/>
        </w:rPr>
        <w:t xml:space="preserve">) means </w:t>
      </w:r>
      <w:r w:rsidR="00650164" w:rsidRPr="00367174">
        <w:rPr>
          <w:rFonts w:ascii="Times New Roman" w:hAnsi="Times New Roman"/>
          <w:lang w:val="en-US"/>
        </w:rPr>
        <w:t>a millionth part</w:t>
      </w:r>
      <w:r w:rsidR="007930C1" w:rsidRPr="00367174">
        <w:rPr>
          <w:rFonts w:ascii="Times New Roman" w:hAnsi="Times New Roman"/>
          <w:lang w:val="en-US"/>
        </w:rPr>
        <w:t xml:space="preserve"> of oil</w:t>
      </w:r>
      <w:r w:rsidR="00650164" w:rsidRPr="00367174">
        <w:rPr>
          <w:rFonts w:ascii="Times New Roman" w:hAnsi="Times New Roman"/>
          <w:lang w:val="en-US"/>
        </w:rPr>
        <w:t xml:space="preserve"> or a chemical</w:t>
      </w:r>
      <w:r w:rsidR="007930C1" w:rsidRPr="00367174">
        <w:rPr>
          <w:rFonts w:ascii="Times New Roman" w:hAnsi="Times New Roman"/>
          <w:lang w:val="en-US"/>
        </w:rPr>
        <w:t xml:space="preserve"> per million parts of </w:t>
      </w:r>
      <w:r w:rsidR="00650164" w:rsidRPr="00367174">
        <w:rPr>
          <w:rFonts w:ascii="Times New Roman" w:hAnsi="Times New Roman"/>
          <w:lang w:val="en-US"/>
        </w:rPr>
        <w:t>liquid by</w:t>
      </w:r>
      <w:r w:rsidR="007930C1" w:rsidRPr="00367174">
        <w:rPr>
          <w:rFonts w:ascii="Times New Roman" w:hAnsi="Times New Roman"/>
          <w:lang w:val="en-US"/>
        </w:rPr>
        <w:t xml:space="preserve"> volume;</w:t>
      </w:r>
    </w:p>
    <w:p w:rsidR="00650164"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call sign means a number which is used for maritime identification of ships;</w:t>
      </w:r>
    </w:p>
    <w:p w:rsidR="00650164" w:rsidRPr="00367174" w:rsidRDefault="00345C58" w:rsidP="009F74E8">
      <w:pPr>
        <w:pStyle w:val="ListParagraph"/>
        <w:ind w:left="990" w:hanging="630"/>
        <w:jc w:val="both"/>
        <w:rPr>
          <w:rFonts w:ascii="Times New Roman" w:hAnsi="Times New Roman"/>
          <w:lang w:val="en-US"/>
        </w:rPr>
      </w:pPr>
      <w:r w:rsidRPr="00367174">
        <w:rPr>
          <w:rFonts w:ascii="Times New Roman" w:hAnsi="Times New Roman"/>
          <w:lang w:val="en-US"/>
        </w:rPr>
        <w:t xml:space="preserve">32a)  </w:t>
      </w:r>
      <w:r w:rsidR="00650164" w:rsidRPr="00367174">
        <w:rPr>
          <w:rFonts w:ascii="Times New Roman" w:hAnsi="Times New Roman"/>
          <w:lang w:val="en-US"/>
        </w:rPr>
        <w:t>recreational craft means a ship intended for sport and recreation, regardless of propulsion;</w:t>
      </w:r>
    </w:p>
    <w:p w:rsidR="00650164"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anchorage means a regulated and marked part of the sea intended for berthing of ships;</w:t>
      </w:r>
    </w:p>
    <w:p w:rsidR="00B0275E" w:rsidRPr="00367174" w:rsidRDefault="00650164"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p</w:t>
      </w:r>
      <w:r w:rsidR="007930C1" w:rsidRPr="00367174">
        <w:rPr>
          <w:rFonts w:ascii="Times New Roman" w:hAnsi="Times New Roman"/>
          <w:lang w:val="en-US"/>
        </w:rPr>
        <w:t xml:space="preserve">ollution incident </w:t>
      </w:r>
      <w:r w:rsidR="00B0275E" w:rsidRPr="00367174">
        <w:rPr>
          <w:rFonts w:ascii="Times New Roman" w:hAnsi="Times New Roman"/>
          <w:lang w:val="en-US"/>
        </w:rPr>
        <w:t>means an occurrence or series of occurrences having the same origin, which results or may result in a pollution;</w:t>
      </w:r>
    </w:p>
    <w:p w:rsidR="007930C1" w:rsidRPr="00367174" w:rsidRDefault="00935A9A"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s</w:t>
      </w:r>
      <w:r w:rsidR="00B0275E" w:rsidRPr="00367174">
        <w:rPr>
          <w:rFonts w:ascii="Times New Roman" w:hAnsi="Times New Roman"/>
          <w:lang w:val="en-US"/>
        </w:rPr>
        <w:t xml:space="preserve">hipboard incineration means </w:t>
      </w:r>
      <w:r w:rsidR="00836997" w:rsidRPr="00367174">
        <w:rPr>
          <w:rFonts w:ascii="Times New Roman" w:hAnsi="Times New Roman"/>
          <w:lang w:val="en-US"/>
        </w:rPr>
        <w:t xml:space="preserve">any </w:t>
      </w:r>
      <w:r w:rsidR="00B0275E" w:rsidRPr="00367174">
        <w:rPr>
          <w:rFonts w:ascii="Times New Roman" w:hAnsi="Times New Roman"/>
          <w:lang w:val="en-US"/>
        </w:rPr>
        <w:t xml:space="preserve">deliberate incineration of waste with the purpose of its </w:t>
      </w:r>
      <w:proofErr w:type="spellStart"/>
      <w:r w:rsidR="00836997" w:rsidRPr="00367174">
        <w:rPr>
          <w:rFonts w:ascii="Times New Roman" w:hAnsi="Times New Roman"/>
          <w:lang w:val="en-US"/>
        </w:rPr>
        <w:t>thermic</w:t>
      </w:r>
      <w:proofErr w:type="spellEnd"/>
      <w:r w:rsidR="00836997" w:rsidRPr="00367174">
        <w:rPr>
          <w:rFonts w:ascii="Times New Roman" w:hAnsi="Times New Roman"/>
          <w:lang w:val="en-US"/>
        </w:rPr>
        <w:t xml:space="preserve"> </w:t>
      </w:r>
      <w:r w:rsidR="007930C1" w:rsidRPr="00367174">
        <w:rPr>
          <w:rFonts w:ascii="Times New Roman" w:hAnsi="Times New Roman"/>
          <w:lang w:val="en-US"/>
        </w:rPr>
        <w:t xml:space="preserve"> </w:t>
      </w:r>
      <w:r w:rsidR="00B0275E" w:rsidRPr="00367174">
        <w:rPr>
          <w:rFonts w:ascii="Times New Roman" w:hAnsi="Times New Roman"/>
          <w:lang w:val="en-US"/>
        </w:rPr>
        <w:t>destruction;</w:t>
      </w:r>
    </w:p>
    <w:p w:rsidR="00836997" w:rsidRPr="00367174" w:rsidRDefault="00935A9A"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c</w:t>
      </w:r>
      <w:r w:rsidR="00836997" w:rsidRPr="00367174">
        <w:rPr>
          <w:rFonts w:ascii="Times New Roman" w:hAnsi="Times New Roman"/>
          <w:lang w:val="en-US"/>
        </w:rPr>
        <w:t>rude oil means any liquid hydrocarbon mixture occurring naturally in the earth whether or not treated to render it suitable for transportation and includes crude oil from which certain distillate fractions may have been removed and crude oil to which certain distillate fractions may have been added;</w:t>
      </w:r>
    </w:p>
    <w:p w:rsidR="00325EB6" w:rsidRPr="00367174" w:rsidRDefault="00935A9A"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d</w:t>
      </w:r>
      <w:r w:rsidR="00325EB6" w:rsidRPr="00367174">
        <w:rPr>
          <w:rFonts w:ascii="Times New Roman" w:hAnsi="Times New Roman"/>
          <w:lang w:val="en-US"/>
        </w:rPr>
        <w:t xml:space="preserve">amage to the marine environment is the consequence of an occurrence which causes pollution damage or poses an immediate threat </w:t>
      </w:r>
      <w:r w:rsidRPr="00367174">
        <w:rPr>
          <w:rFonts w:ascii="Times New Roman" w:hAnsi="Times New Roman"/>
          <w:lang w:val="en-US"/>
        </w:rPr>
        <w:t>of</w:t>
      </w:r>
      <w:r w:rsidR="00325EB6" w:rsidRPr="00367174">
        <w:rPr>
          <w:rFonts w:ascii="Times New Roman" w:hAnsi="Times New Roman"/>
          <w:lang w:val="en-US"/>
        </w:rPr>
        <w:t xml:space="preserve"> such damage;</w:t>
      </w:r>
    </w:p>
    <w:p w:rsidR="00A427CF"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n</w:t>
      </w:r>
      <w:r w:rsidR="00A427CF" w:rsidRPr="00367174">
        <w:rPr>
          <w:rFonts w:ascii="Times New Roman" w:hAnsi="Times New Roman"/>
          <w:lang w:val="en-US"/>
        </w:rPr>
        <w:t>oxious substance means any hazardous and harmful substances other than oil which, if introduced into the marine environment, are likely to cause pollution of the marine environment and hazard to human health;</w:t>
      </w:r>
    </w:p>
    <w:p w:rsidR="000B3B74" w:rsidRPr="00367174" w:rsidRDefault="00A773EC"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slop</w:t>
      </w:r>
      <w:r w:rsidR="000B3B74" w:rsidRPr="00367174">
        <w:rPr>
          <w:rFonts w:ascii="Times New Roman" w:hAnsi="Times New Roman"/>
          <w:lang w:val="en-US"/>
        </w:rPr>
        <w:t xml:space="preserve"> tank means a tank </w:t>
      </w:r>
      <w:r w:rsidRPr="00367174">
        <w:rPr>
          <w:rFonts w:ascii="Times New Roman" w:hAnsi="Times New Roman"/>
          <w:lang w:val="en-US"/>
        </w:rPr>
        <w:t>on</w:t>
      </w:r>
      <w:r w:rsidR="000B3B74" w:rsidRPr="00367174">
        <w:rPr>
          <w:rFonts w:ascii="Times New Roman" w:hAnsi="Times New Roman"/>
          <w:lang w:val="en-US"/>
        </w:rPr>
        <w:t xml:space="preserve"> an oil tanker which is used for collecting oil and oily mixtures from cargo tanks generated du</w:t>
      </w:r>
      <w:r w:rsidRPr="00367174">
        <w:rPr>
          <w:rFonts w:ascii="Times New Roman" w:hAnsi="Times New Roman"/>
          <w:lang w:val="en-US"/>
        </w:rPr>
        <w:t>ring their washing and cleaning</w:t>
      </w:r>
      <w:r w:rsidR="000B3B74" w:rsidRPr="00367174">
        <w:rPr>
          <w:rFonts w:ascii="Times New Roman" w:hAnsi="Times New Roman"/>
          <w:lang w:val="en-US"/>
        </w:rPr>
        <w:t>;</w:t>
      </w:r>
    </w:p>
    <w:p w:rsidR="000B3B74" w:rsidRPr="00367174" w:rsidRDefault="00A773EC"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t</w:t>
      </w:r>
      <w:r w:rsidR="000B3B74" w:rsidRPr="00367174">
        <w:rPr>
          <w:rFonts w:ascii="Times New Roman" w:hAnsi="Times New Roman"/>
          <w:lang w:val="en-US"/>
        </w:rPr>
        <w:t>ank means an enclosed space in the ship’s structure and designed for the carriage of liquid in bulk;</w:t>
      </w:r>
    </w:p>
    <w:p w:rsidR="00CF636A"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c</w:t>
      </w:r>
      <w:r w:rsidR="00606FFC" w:rsidRPr="00367174">
        <w:rPr>
          <w:rFonts w:ascii="Times New Roman" w:hAnsi="Times New Roman"/>
          <w:lang w:val="en-US"/>
        </w:rPr>
        <w:t xml:space="preserve">ategory 1 tanker means an oil tanker of 20.000 GT and above without protected </w:t>
      </w:r>
      <w:r w:rsidR="004D42FE" w:rsidRPr="00367174">
        <w:rPr>
          <w:rFonts w:ascii="Times New Roman" w:hAnsi="Times New Roman"/>
          <w:lang w:val="en-US"/>
        </w:rPr>
        <w:t>segregated ballast tanks carrying crude oil, fuel oil,</w:t>
      </w:r>
      <w:r w:rsidRPr="00367174">
        <w:rPr>
          <w:rFonts w:ascii="Times New Roman" w:hAnsi="Times New Roman"/>
          <w:lang w:val="en-US"/>
        </w:rPr>
        <w:t xml:space="preserve"> heavy</w:t>
      </w:r>
      <w:r w:rsidR="004D42FE" w:rsidRPr="00367174">
        <w:rPr>
          <w:rFonts w:ascii="Times New Roman" w:hAnsi="Times New Roman"/>
          <w:lang w:val="en-US"/>
        </w:rPr>
        <w:t xml:space="preserve"> diesel oil </w:t>
      </w:r>
      <w:r w:rsidR="00CF636A" w:rsidRPr="00367174">
        <w:rPr>
          <w:rFonts w:ascii="Times New Roman" w:hAnsi="Times New Roman"/>
          <w:lang w:val="en-US"/>
        </w:rPr>
        <w:t>or</w:t>
      </w:r>
      <w:r w:rsidR="004D42FE" w:rsidRPr="00367174">
        <w:rPr>
          <w:rFonts w:ascii="Times New Roman" w:hAnsi="Times New Roman"/>
          <w:lang w:val="en-US"/>
        </w:rPr>
        <w:t xml:space="preserve"> </w:t>
      </w:r>
      <w:r w:rsidRPr="00367174">
        <w:rPr>
          <w:rFonts w:ascii="Times New Roman" w:hAnsi="Times New Roman"/>
          <w:lang w:val="en-US"/>
        </w:rPr>
        <w:t>lubricating oil as cargo, and</w:t>
      </w:r>
      <w:r w:rsidR="004D42FE" w:rsidRPr="00367174">
        <w:rPr>
          <w:rFonts w:ascii="Times New Roman" w:hAnsi="Times New Roman"/>
          <w:lang w:val="en-US"/>
        </w:rPr>
        <w:t xml:space="preserve"> </w:t>
      </w:r>
      <w:r w:rsidR="00CF636A" w:rsidRPr="00367174">
        <w:rPr>
          <w:rFonts w:ascii="Times New Roman" w:hAnsi="Times New Roman"/>
          <w:lang w:val="en-US"/>
        </w:rPr>
        <w:t xml:space="preserve">an oil tanker of </w:t>
      </w:r>
      <w:r w:rsidR="004D42FE" w:rsidRPr="00367174">
        <w:rPr>
          <w:rFonts w:ascii="Times New Roman" w:hAnsi="Times New Roman"/>
          <w:lang w:val="en-US"/>
        </w:rPr>
        <w:t>30,000 GT and above carrying oil other than the above</w:t>
      </w:r>
      <w:r w:rsidR="00CF636A" w:rsidRPr="00367174">
        <w:rPr>
          <w:rFonts w:ascii="Times New Roman" w:hAnsi="Times New Roman"/>
          <w:lang w:val="en-US"/>
        </w:rPr>
        <w:t>;</w:t>
      </w:r>
    </w:p>
    <w:p w:rsidR="00CF636A"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c</w:t>
      </w:r>
      <w:r w:rsidR="00CF636A" w:rsidRPr="00367174">
        <w:rPr>
          <w:rFonts w:ascii="Times New Roman" w:hAnsi="Times New Roman"/>
          <w:lang w:val="en-US"/>
        </w:rPr>
        <w:t xml:space="preserve">ategory 2 tanker means an oil tanker of 20.000 GT and above with protected segregated ballast tanks carrying crude oil, fuel oil, </w:t>
      </w:r>
      <w:r w:rsidRPr="00367174">
        <w:rPr>
          <w:rFonts w:ascii="Times New Roman" w:hAnsi="Times New Roman"/>
          <w:lang w:val="en-US"/>
        </w:rPr>
        <w:t xml:space="preserve">heavy </w:t>
      </w:r>
      <w:r w:rsidR="00CF636A" w:rsidRPr="00367174">
        <w:rPr>
          <w:rFonts w:ascii="Times New Roman" w:hAnsi="Times New Roman"/>
          <w:lang w:val="en-US"/>
        </w:rPr>
        <w:t>diesel oil or lubricating oil as cargo, and an oil tanker of 30.000 GT and above carrying oil other than the above;</w:t>
      </w:r>
    </w:p>
    <w:p w:rsidR="00CF636A"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c</w:t>
      </w:r>
      <w:r w:rsidR="00CF636A" w:rsidRPr="00367174">
        <w:rPr>
          <w:rFonts w:ascii="Times New Roman" w:hAnsi="Times New Roman"/>
          <w:lang w:val="en-US"/>
        </w:rPr>
        <w:t>ategory 3 tanker means an oil tanker of 5.000 GT and above but less than specified for category 1 and 2 tankers;</w:t>
      </w:r>
    </w:p>
    <w:p w:rsidR="00316DBE"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o</w:t>
      </w:r>
      <w:r w:rsidR="00CF636A" w:rsidRPr="00367174">
        <w:rPr>
          <w:rFonts w:ascii="Times New Roman" w:hAnsi="Times New Roman"/>
          <w:lang w:val="en-US"/>
        </w:rPr>
        <w:t xml:space="preserve">il tanker means a self-propelled ship constructed or adapted to carry oil in bulk </w:t>
      </w:r>
      <w:r w:rsidR="00316DBE" w:rsidRPr="00367174">
        <w:rPr>
          <w:rFonts w:ascii="Times New Roman" w:hAnsi="Times New Roman"/>
          <w:lang w:val="en-US"/>
        </w:rPr>
        <w:t>in specially designated tanks;</w:t>
      </w:r>
    </w:p>
    <w:p w:rsidR="00316DBE"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h</w:t>
      </w:r>
      <w:r w:rsidR="00316DBE" w:rsidRPr="00367174">
        <w:rPr>
          <w:rFonts w:ascii="Times New Roman" w:hAnsi="Times New Roman"/>
          <w:lang w:val="en-US"/>
        </w:rPr>
        <w:t>eavy fractions of oil means:</w:t>
      </w:r>
    </w:p>
    <w:p w:rsidR="00316DBE" w:rsidRPr="00367174" w:rsidRDefault="00D51A88" w:rsidP="009F74E8">
      <w:pPr>
        <w:pStyle w:val="ListParagraph"/>
        <w:numPr>
          <w:ilvl w:val="0"/>
          <w:numId w:val="3"/>
        </w:numPr>
        <w:ind w:left="1710" w:hanging="450"/>
        <w:jc w:val="both"/>
        <w:rPr>
          <w:rFonts w:ascii="Times New Roman" w:hAnsi="Times New Roman"/>
          <w:lang w:val="en-US"/>
        </w:rPr>
      </w:pPr>
      <w:r w:rsidRPr="00367174">
        <w:rPr>
          <w:rFonts w:ascii="Times New Roman" w:hAnsi="Times New Roman"/>
          <w:lang w:val="en-US"/>
        </w:rPr>
        <w:t>c</w:t>
      </w:r>
      <w:r w:rsidR="00316DBE" w:rsidRPr="00367174">
        <w:rPr>
          <w:rFonts w:ascii="Times New Roman" w:hAnsi="Times New Roman"/>
          <w:lang w:val="en-US"/>
        </w:rPr>
        <w:t>rude oil/petroleum with density greater than 900kg/m</w:t>
      </w:r>
      <w:r w:rsidR="00316DBE" w:rsidRPr="00367174">
        <w:rPr>
          <w:rFonts w:ascii="Times New Roman" w:hAnsi="Times New Roman"/>
          <w:vertAlign w:val="superscript"/>
          <w:lang w:val="en-US"/>
        </w:rPr>
        <w:t>3</w:t>
      </w:r>
      <w:r w:rsidR="00316DBE" w:rsidRPr="00367174">
        <w:rPr>
          <w:rFonts w:ascii="Times New Roman" w:hAnsi="Times New Roman"/>
          <w:lang w:val="en-US"/>
        </w:rPr>
        <w:t xml:space="preserve"> at the temperature of 15°C,</w:t>
      </w:r>
    </w:p>
    <w:p w:rsidR="00316DBE" w:rsidRPr="00367174" w:rsidRDefault="00D51A88" w:rsidP="009F74E8">
      <w:pPr>
        <w:pStyle w:val="ListParagraph"/>
        <w:numPr>
          <w:ilvl w:val="0"/>
          <w:numId w:val="3"/>
        </w:numPr>
        <w:ind w:left="1710" w:hanging="450"/>
        <w:jc w:val="both"/>
        <w:rPr>
          <w:rFonts w:ascii="Times New Roman" w:hAnsi="Times New Roman"/>
          <w:lang w:val="en-US"/>
        </w:rPr>
      </w:pPr>
      <w:r w:rsidRPr="00367174">
        <w:rPr>
          <w:rFonts w:ascii="Times New Roman" w:hAnsi="Times New Roman"/>
          <w:lang w:val="en-US"/>
        </w:rPr>
        <w:t>f</w:t>
      </w:r>
      <w:r w:rsidR="00316DBE" w:rsidRPr="00367174">
        <w:rPr>
          <w:rFonts w:ascii="Times New Roman" w:hAnsi="Times New Roman"/>
          <w:lang w:val="en-US"/>
        </w:rPr>
        <w:t>uel oil/petroleum with density greater than 900kg/m</w:t>
      </w:r>
      <w:r w:rsidR="00316DBE" w:rsidRPr="00367174">
        <w:rPr>
          <w:rFonts w:ascii="Times New Roman" w:hAnsi="Times New Roman"/>
          <w:vertAlign w:val="superscript"/>
          <w:lang w:val="en-US"/>
        </w:rPr>
        <w:t>3</w:t>
      </w:r>
      <w:r w:rsidR="00CF636A" w:rsidRPr="00367174">
        <w:rPr>
          <w:rFonts w:ascii="Times New Roman" w:hAnsi="Times New Roman"/>
          <w:lang w:val="en-US"/>
        </w:rPr>
        <w:t xml:space="preserve"> </w:t>
      </w:r>
      <w:r w:rsidR="00316DBE" w:rsidRPr="00367174">
        <w:rPr>
          <w:rFonts w:ascii="Times New Roman" w:hAnsi="Times New Roman"/>
          <w:lang w:val="en-US"/>
        </w:rPr>
        <w:t>at the temperature of 15°C or kinematic viscosity greater than 180mm</w:t>
      </w:r>
      <w:r w:rsidR="00316DBE" w:rsidRPr="00367174">
        <w:rPr>
          <w:rFonts w:ascii="Times New Roman" w:hAnsi="Times New Roman"/>
          <w:vertAlign w:val="superscript"/>
          <w:lang w:val="en-US"/>
        </w:rPr>
        <w:t>2</w:t>
      </w:r>
      <w:r w:rsidR="00316DBE" w:rsidRPr="00367174">
        <w:rPr>
          <w:rFonts w:ascii="Times New Roman" w:hAnsi="Times New Roman"/>
          <w:lang w:val="en-US"/>
        </w:rPr>
        <w:t>/s at the temperature of 50°C,</w:t>
      </w:r>
    </w:p>
    <w:p w:rsidR="00316DBE" w:rsidRPr="00367174" w:rsidRDefault="00D51A88" w:rsidP="009F74E8">
      <w:pPr>
        <w:pStyle w:val="ListParagraph"/>
        <w:numPr>
          <w:ilvl w:val="0"/>
          <w:numId w:val="3"/>
        </w:numPr>
        <w:ind w:left="1710" w:hanging="450"/>
        <w:jc w:val="both"/>
        <w:rPr>
          <w:rFonts w:ascii="Times New Roman" w:hAnsi="Times New Roman"/>
          <w:lang w:val="en-US"/>
        </w:rPr>
      </w:pPr>
      <w:r w:rsidRPr="00367174">
        <w:rPr>
          <w:rFonts w:ascii="Times New Roman" w:hAnsi="Times New Roman"/>
          <w:lang w:val="en-US"/>
        </w:rPr>
        <w:t>b</w:t>
      </w:r>
      <w:r w:rsidR="00316DBE" w:rsidRPr="00367174">
        <w:rPr>
          <w:rFonts w:ascii="Times New Roman" w:hAnsi="Times New Roman"/>
          <w:lang w:val="en-US"/>
        </w:rPr>
        <w:t>itumen, tar or their emulsions;</w:t>
      </w:r>
    </w:p>
    <w:p w:rsidR="00316DBE"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h</w:t>
      </w:r>
      <w:r w:rsidR="00316DBE" w:rsidRPr="00367174">
        <w:rPr>
          <w:rFonts w:ascii="Times New Roman" w:hAnsi="Times New Roman"/>
          <w:lang w:val="en-US"/>
        </w:rPr>
        <w:t>eavy oil means</w:t>
      </w:r>
      <w:r w:rsidRPr="00367174">
        <w:rPr>
          <w:rFonts w:ascii="Times New Roman" w:hAnsi="Times New Roman"/>
          <w:lang w:val="en-US"/>
        </w:rPr>
        <w:t xml:space="preserve"> an</w:t>
      </w:r>
      <w:r w:rsidR="00316DBE" w:rsidRPr="00367174">
        <w:rPr>
          <w:rFonts w:ascii="Times New Roman" w:hAnsi="Times New Roman"/>
          <w:lang w:val="en-US"/>
        </w:rPr>
        <w:t xml:space="preserve"> oil consisting of heavy distillates, crude oil residues or their mixture;</w:t>
      </w:r>
    </w:p>
    <w:p w:rsidR="005B75A6"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h</w:t>
      </w:r>
      <w:r w:rsidR="00316DBE" w:rsidRPr="00367174">
        <w:rPr>
          <w:rFonts w:ascii="Times New Roman" w:hAnsi="Times New Roman"/>
          <w:lang w:val="en-US"/>
        </w:rPr>
        <w:t xml:space="preserve">eavy oil residues means residues of oil generated by separation of heavy oil and lubricating oil, as well as oil extracted by </w:t>
      </w:r>
      <w:r w:rsidR="005B75A6" w:rsidRPr="00367174">
        <w:rPr>
          <w:rFonts w:ascii="Times New Roman" w:hAnsi="Times New Roman"/>
          <w:lang w:val="en-US"/>
        </w:rPr>
        <w:t xml:space="preserve">a </w:t>
      </w:r>
      <w:r w:rsidR="00081E23" w:rsidRPr="00367174">
        <w:rPr>
          <w:rFonts w:ascii="Times New Roman" w:hAnsi="Times New Roman"/>
          <w:lang w:val="en-US"/>
        </w:rPr>
        <w:t>bilge</w:t>
      </w:r>
      <w:r w:rsidR="005B75A6" w:rsidRPr="00367174">
        <w:rPr>
          <w:rFonts w:ascii="Times New Roman" w:hAnsi="Times New Roman"/>
          <w:lang w:val="en-US"/>
        </w:rPr>
        <w:t xml:space="preserve"> separator from the </w:t>
      </w:r>
      <w:r w:rsidR="00081E23" w:rsidRPr="00367174">
        <w:rPr>
          <w:rFonts w:ascii="Times New Roman" w:hAnsi="Times New Roman"/>
          <w:lang w:val="en-US"/>
        </w:rPr>
        <w:t>bilge</w:t>
      </w:r>
      <w:r w:rsidR="005B75A6" w:rsidRPr="00367174">
        <w:rPr>
          <w:rFonts w:ascii="Times New Roman" w:hAnsi="Times New Roman"/>
          <w:lang w:val="en-US"/>
        </w:rPr>
        <w:t xml:space="preserve"> water;</w:t>
      </w:r>
    </w:p>
    <w:p w:rsidR="005B75A6"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o</w:t>
      </w:r>
      <w:r w:rsidR="005B75A6" w:rsidRPr="00367174">
        <w:rPr>
          <w:rFonts w:ascii="Times New Roman" w:hAnsi="Times New Roman"/>
          <w:lang w:val="en-US"/>
        </w:rPr>
        <w:t>il means petroleum in any form including crude oil, fuel oil, sludge, oil refuse and refined products whether or not carried on board as cargo or used as bunker;</w:t>
      </w:r>
    </w:p>
    <w:p w:rsidR="009367B0" w:rsidRPr="00367174" w:rsidRDefault="005B75A6"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 xml:space="preserve">UN number </w:t>
      </w:r>
      <w:r w:rsidR="009367B0" w:rsidRPr="00367174">
        <w:rPr>
          <w:rFonts w:ascii="Times New Roman" w:hAnsi="Times New Roman"/>
          <w:lang w:val="en-US"/>
        </w:rPr>
        <w:t>means a</w:t>
      </w:r>
      <w:r w:rsidRPr="00367174">
        <w:rPr>
          <w:rFonts w:ascii="Times New Roman" w:hAnsi="Times New Roman"/>
          <w:lang w:val="en-US"/>
        </w:rPr>
        <w:t xml:space="preserve"> four digits number (from 0001 to 3500) used in international commerce and transportation to identify ha</w:t>
      </w:r>
      <w:r w:rsidR="009367B0" w:rsidRPr="00367174">
        <w:rPr>
          <w:rFonts w:ascii="Times New Roman" w:hAnsi="Times New Roman"/>
          <w:lang w:val="en-US"/>
        </w:rPr>
        <w:t>zardous</w:t>
      </w:r>
      <w:r w:rsidRPr="00367174">
        <w:rPr>
          <w:rFonts w:ascii="Times New Roman" w:hAnsi="Times New Roman"/>
          <w:lang w:val="en-US"/>
        </w:rPr>
        <w:t xml:space="preserve"> substances or classes of </w:t>
      </w:r>
      <w:r w:rsidR="009367B0" w:rsidRPr="00367174">
        <w:rPr>
          <w:rFonts w:ascii="Times New Roman" w:hAnsi="Times New Roman"/>
          <w:lang w:val="en-US"/>
        </w:rPr>
        <w:t>hazardous</w:t>
      </w:r>
      <w:r w:rsidRPr="00367174">
        <w:rPr>
          <w:rFonts w:ascii="Times New Roman" w:hAnsi="Times New Roman"/>
          <w:lang w:val="en-US"/>
        </w:rPr>
        <w:t xml:space="preserve"> substances</w:t>
      </w:r>
      <w:r w:rsidR="009367B0" w:rsidRPr="00367174">
        <w:rPr>
          <w:rFonts w:ascii="Times New Roman" w:hAnsi="Times New Roman"/>
          <w:lang w:val="en-US"/>
        </w:rPr>
        <w:t xml:space="preserve"> </w:t>
      </w:r>
      <w:r w:rsidRPr="00367174">
        <w:rPr>
          <w:rFonts w:ascii="Times New Roman" w:hAnsi="Times New Roman"/>
          <w:lang w:val="en-US"/>
        </w:rPr>
        <w:t xml:space="preserve">and preceded by </w:t>
      </w:r>
      <w:r w:rsidR="009367B0" w:rsidRPr="00367174">
        <w:rPr>
          <w:rFonts w:ascii="Times New Roman" w:hAnsi="Times New Roman"/>
          <w:lang w:val="en-US"/>
        </w:rPr>
        <w:t>letters</w:t>
      </w:r>
      <w:r w:rsidRPr="00367174">
        <w:rPr>
          <w:rFonts w:ascii="Times New Roman" w:hAnsi="Times New Roman"/>
          <w:lang w:val="en-US"/>
        </w:rPr>
        <w:t xml:space="preserve"> </w:t>
      </w:r>
      <w:r w:rsidR="009367B0" w:rsidRPr="00367174">
        <w:rPr>
          <w:rFonts w:ascii="Times New Roman" w:hAnsi="Times New Roman"/>
          <w:lang w:val="en-US"/>
        </w:rPr>
        <w:t>‘</w:t>
      </w:r>
      <w:r w:rsidRPr="00367174">
        <w:rPr>
          <w:rFonts w:ascii="Times New Roman" w:hAnsi="Times New Roman"/>
          <w:lang w:val="en-US"/>
        </w:rPr>
        <w:t>UN</w:t>
      </w:r>
      <w:r w:rsidR="009367B0" w:rsidRPr="00367174">
        <w:rPr>
          <w:rFonts w:ascii="Times New Roman" w:hAnsi="Times New Roman"/>
          <w:lang w:val="en-US"/>
        </w:rPr>
        <w:t xml:space="preserve">’ in accordance with International Maritime Dangerous Goods Code </w:t>
      </w:r>
      <w:r w:rsidR="009367B0" w:rsidRPr="00367174">
        <w:rPr>
          <w:rFonts w:ascii="Times New Roman" w:hAnsi="Times New Roman"/>
          <w:lang w:val="en-US"/>
        </w:rPr>
        <w:lastRenderedPageBreak/>
        <w:t>(IMDG Code) which the International Maritime Organization (IMO) has allocated according to their characteristics;</w:t>
      </w:r>
    </w:p>
    <w:p w:rsidR="009367B0"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p</w:t>
      </w:r>
      <w:r w:rsidR="009367B0" w:rsidRPr="00367174">
        <w:rPr>
          <w:rFonts w:ascii="Times New Roman" w:hAnsi="Times New Roman"/>
          <w:lang w:val="en-US"/>
        </w:rPr>
        <w:t>ackaged form means a form of containment specified for harmful substances;</w:t>
      </w:r>
    </w:p>
    <w:p w:rsidR="00D51A88"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register of ships means a book with a collection of documents where particulars on ship’s identity, technical characteristics, particulars on ship’s owner and law of real property are registered;</w:t>
      </w:r>
    </w:p>
    <w:p w:rsidR="00F12D5F"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p</w:t>
      </w:r>
      <w:r w:rsidR="009367B0" w:rsidRPr="00367174">
        <w:rPr>
          <w:rFonts w:ascii="Times New Roman" w:hAnsi="Times New Roman"/>
          <w:lang w:val="en-US"/>
        </w:rPr>
        <w:t xml:space="preserve">ollution means </w:t>
      </w:r>
      <w:r w:rsidR="0056773B" w:rsidRPr="00367174">
        <w:rPr>
          <w:rFonts w:ascii="Times New Roman" w:hAnsi="Times New Roman"/>
          <w:lang w:val="en-US"/>
        </w:rPr>
        <w:t xml:space="preserve">direct or indirect discharge, </w:t>
      </w:r>
      <w:r w:rsidR="0035360E" w:rsidRPr="00367174">
        <w:rPr>
          <w:rFonts w:ascii="Times New Roman" w:hAnsi="Times New Roman"/>
          <w:lang w:val="en-US"/>
        </w:rPr>
        <w:t>dumping or emitting of substances into the sea or air, including maritime incidents which result or are likely to result in harm to living resources and marine organisms, hazards to human health, hindrances to marine activities including fishing and other legitimate uses of the sea, impairment of the quality of sea water and reduction of amenities</w:t>
      </w:r>
      <w:r w:rsidR="00F12D5F" w:rsidRPr="00367174">
        <w:rPr>
          <w:rFonts w:ascii="Times New Roman" w:hAnsi="Times New Roman"/>
          <w:lang w:val="en-US"/>
        </w:rPr>
        <w:t>;</w:t>
      </w:r>
    </w:p>
    <w:p w:rsidR="00F12D5F"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o</w:t>
      </w:r>
      <w:r w:rsidR="00F12D5F" w:rsidRPr="00367174">
        <w:rPr>
          <w:rFonts w:ascii="Times New Roman" w:hAnsi="Times New Roman"/>
          <w:lang w:val="en-US"/>
        </w:rPr>
        <w:t xml:space="preserve">ily mixture means mixture of water and oil with more than 15 </w:t>
      </w:r>
      <w:proofErr w:type="spellStart"/>
      <w:r w:rsidR="00F12D5F" w:rsidRPr="00367174">
        <w:rPr>
          <w:rFonts w:ascii="Times New Roman" w:hAnsi="Times New Roman"/>
          <w:lang w:val="en-US"/>
        </w:rPr>
        <w:t>ppm</w:t>
      </w:r>
      <w:proofErr w:type="spellEnd"/>
      <w:r w:rsidR="00F12D5F" w:rsidRPr="00367174">
        <w:rPr>
          <w:rFonts w:ascii="Times New Roman" w:hAnsi="Times New Roman"/>
          <w:lang w:val="en-US"/>
        </w:rPr>
        <w:t xml:space="preserve"> (ml/m</w:t>
      </w:r>
      <w:r w:rsidR="00F12D5F" w:rsidRPr="00367174">
        <w:rPr>
          <w:rFonts w:ascii="Times New Roman" w:hAnsi="Times New Roman"/>
          <w:vertAlign w:val="superscript"/>
          <w:lang w:val="en-US"/>
        </w:rPr>
        <w:t>3</w:t>
      </w:r>
      <w:r w:rsidR="00F12D5F" w:rsidRPr="00367174">
        <w:rPr>
          <w:rFonts w:ascii="Times New Roman" w:hAnsi="Times New Roman"/>
          <w:lang w:val="en-US"/>
        </w:rPr>
        <w:t>) of oil in its composition;</w:t>
      </w:r>
    </w:p>
    <w:p w:rsidR="00F12D5F" w:rsidRPr="00367174" w:rsidRDefault="00D51A88" w:rsidP="009F74E8">
      <w:pPr>
        <w:pStyle w:val="ListParagraph"/>
        <w:numPr>
          <w:ilvl w:val="0"/>
          <w:numId w:val="2"/>
        </w:numPr>
        <w:ind w:left="990" w:hanging="630"/>
        <w:jc w:val="both"/>
        <w:rPr>
          <w:rFonts w:ascii="Times New Roman" w:hAnsi="Times New Roman"/>
          <w:lang w:val="en-US"/>
        </w:rPr>
      </w:pPr>
      <w:r w:rsidRPr="00367174">
        <w:rPr>
          <w:rFonts w:ascii="Times New Roman" w:hAnsi="Times New Roman"/>
          <w:lang w:val="en-US"/>
        </w:rPr>
        <w:t>o</w:t>
      </w:r>
      <w:r w:rsidR="00F12D5F" w:rsidRPr="00367174">
        <w:rPr>
          <w:rFonts w:ascii="Times New Roman" w:hAnsi="Times New Roman"/>
          <w:lang w:val="en-US"/>
        </w:rPr>
        <w:t xml:space="preserve">ily waste is </w:t>
      </w:r>
      <w:r w:rsidRPr="00367174">
        <w:rPr>
          <w:rFonts w:ascii="Times New Roman" w:hAnsi="Times New Roman"/>
          <w:lang w:val="en-US"/>
        </w:rPr>
        <w:t xml:space="preserve">a </w:t>
      </w:r>
      <w:r w:rsidR="00F12D5F" w:rsidRPr="00367174">
        <w:rPr>
          <w:rFonts w:ascii="Times New Roman" w:hAnsi="Times New Roman"/>
          <w:lang w:val="en-US"/>
        </w:rPr>
        <w:t>waste containing oil or oily mixture;</w:t>
      </w:r>
    </w:p>
    <w:p w:rsidR="00F336FC" w:rsidRPr="00367174" w:rsidRDefault="00F336FC" w:rsidP="009F74E8">
      <w:pPr>
        <w:jc w:val="both"/>
        <w:rPr>
          <w:rFonts w:ascii="Times New Roman" w:hAnsi="Times New Roman"/>
          <w:lang w:val="en-US"/>
        </w:rPr>
      </w:pPr>
    </w:p>
    <w:p w:rsidR="00F336FC" w:rsidRPr="00367174" w:rsidRDefault="00F336FC" w:rsidP="009F74E8">
      <w:pPr>
        <w:jc w:val="both"/>
        <w:rPr>
          <w:rFonts w:ascii="Times New Roman" w:hAnsi="Times New Roman"/>
          <w:lang w:val="en-US"/>
        </w:rPr>
      </w:pPr>
    </w:p>
    <w:p w:rsidR="00F336FC" w:rsidRPr="00367174" w:rsidRDefault="00F336FC" w:rsidP="009F74E8">
      <w:pPr>
        <w:jc w:val="center"/>
        <w:rPr>
          <w:rFonts w:ascii="Times New Roman" w:hAnsi="Times New Roman"/>
          <w:lang w:val="en-US"/>
        </w:rPr>
      </w:pPr>
      <w:r w:rsidRPr="00367174">
        <w:rPr>
          <w:rFonts w:ascii="Times New Roman" w:hAnsi="Times New Roman"/>
          <w:lang w:val="en-US"/>
        </w:rPr>
        <w:t>II</w:t>
      </w:r>
      <w:r w:rsidRPr="00367174">
        <w:rPr>
          <w:rFonts w:ascii="Times New Roman" w:hAnsi="Times New Roman"/>
          <w:lang w:val="en-US"/>
        </w:rPr>
        <w:tab/>
        <w:t>POLLUTION FROM VESSELS</w:t>
      </w:r>
    </w:p>
    <w:p w:rsidR="00D63A94" w:rsidRPr="00367174" w:rsidRDefault="00D63A94" w:rsidP="009F74E8">
      <w:pPr>
        <w:jc w:val="center"/>
        <w:rPr>
          <w:rFonts w:ascii="Times New Roman" w:hAnsi="Times New Roman"/>
          <w:lang w:val="en-US"/>
        </w:rPr>
      </w:pPr>
    </w:p>
    <w:p w:rsidR="00D63A94" w:rsidRPr="00367174" w:rsidRDefault="00D63A94" w:rsidP="009F74E8">
      <w:pPr>
        <w:jc w:val="center"/>
        <w:rPr>
          <w:rFonts w:ascii="Times New Roman" w:hAnsi="Times New Roman"/>
          <w:b/>
          <w:lang w:val="en-US"/>
        </w:rPr>
      </w:pPr>
      <w:r w:rsidRPr="00367174">
        <w:rPr>
          <w:rFonts w:ascii="Times New Roman" w:hAnsi="Times New Roman"/>
          <w:b/>
          <w:lang w:val="en-US"/>
        </w:rPr>
        <w:t>Article 4</w:t>
      </w:r>
    </w:p>
    <w:p w:rsidR="00D63A94" w:rsidRPr="00367174" w:rsidRDefault="00D63A94" w:rsidP="009F74E8">
      <w:pPr>
        <w:jc w:val="both"/>
        <w:rPr>
          <w:rFonts w:ascii="Times New Roman" w:hAnsi="Times New Roman"/>
          <w:lang w:val="en-US"/>
        </w:rPr>
      </w:pPr>
    </w:p>
    <w:p w:rsidR="00F336FC" w:rsidRPr="00367174" w:rsidRDefault="00F336FC" w:rsidP="009F74E8">
      <w:pPr>
        <w:jc w:val="both"/>
        <w:rPr>
          <w:rFonts w:ascii="Times New Roman" w:hAnsi="Times New Roman"/>
          <w:lang w:val="en-US"/>
        </w:rPr>
      </w:pPr>
      <w:r w:rsidRPr="00367174">
        <w:rPr>
          <w:rFonts w:ascii="Times New Roman" w:hAnsi="Times New Roman"/>
          <w:lang w:val="en-US"/>
        </w:rPr>
        <w:t xml:space="preserve">In the waters of Montenegro, </w:t>
      </w:r>
      <w:r w:rsidR="007C750C" w:rsidRPr="00367174">
        <w:rPr>
          <w:rFonts w:ascii="Times New Roman" w:hAnsi="Times New Roman"/>
          <w:lang w:val="en-US"/>
        </w:rPr>
        <w:t>the following is prohibited</w:t>
      </w:r>
      <w:r w:rsidRPr="00367174">
        <w:rPr>
          <w:rFonts w:ascii="Times New Roman" w:hAnsi="Times New Roman"/>
          <w:lang w:val="en-US"/>
        </w:rPr>
        <w:t>:</w:t>
      </w:r>
    </w:p>
    <w:p w:rsidR="00A40303" w:rsidRPr="00367174" w:rsidRDefault="00345C58"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d</w:t>
      </w:r>
      <w:r w:rsidR="00F336FC" w:rsidRPr="00367174">
        <w:rPr>
          <w:rFonts w:ascii="Times New Roman" w:hAnsi="Times New Roman"/>
          <w:lang w:val="en-US"/>
        </w:rPr>
        <w:t>ischarge</w:t>
      </w:r>
      <w:r w:rsidRPr="00367174">
        <w:rPr>
          <w:rFonts w:ascii="Times New Roman" w:hAnsi="Times New Roman"/>
          <w:lang w:val="en-US"/>
        </w:rPr>
        <w:t xml:space="preserve"> </w:t>
      </w:r>
      <w:r w:rsidR="00B10B75" w:rsidRPr="00367174">
        <w:rPr>
          <w:rFonts w:ascii="Times New Roman" w:hAnsi="Times New Roman"/>
          <w:lang w:val="en-US"/>
        </w:rPr>
        <w:t xml:space="preserve">of </w:t>
      </w:r>
      <w:r w:rsidR="00F336FC" w:rsidRPr="00367174">
        <w:rPr>
          <w:rFonts w:ascii="Times New Roman" w:hAnsi="Times New Roman"/>
          <w:lang w:val="en-US"/>
        </w:rPr>
        <w:t xml:space="preserve"> oil, oily mixtures, </w:t>
      </w:r>
      <w:r w:rsidR="00081E23" w:rsidRPr="00367174">
        <w:rPr>
          <w:rFonts w:ascii="Times New Roman" w:hAnsi="Times New Roman"/>
          <w:lang w:val="en-US"/>
        </w:rPr>
        <w:t>bilge water</w:t>
      </w:r>
      <w:r w:rsidR="00A40303" w:rsidRPr="00367174">
        <w:rPr>
          <w:rFonts w:ascii="Times New Roman" w:hAnsi="Times New Roman"/>
          <w:lang w:val="en-US"/>
        </w:rPr>
        <w:t xml:space="preserve"> and oily waste;</w:t>
      </w:r>
    </w:p>
    <w:p w:rsidR="00A40303" w:rsidRPr="00367174" w:rsidRDefault="00345C58"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d</w:t>
      </w:r>
      <w:r w:rsidR="00A40303" w:rsidRPr="00367174">
        <w:rPr>
          <w:rFonts w:ascii="Times New Roman" w:hAnsi="Times New Roman"/>
          <w:lang w:val="en-US"/>
        </w:rPr>
        <w:t>ischarge of harmful substances which are temporarily established as such, water from tank washing or other mixtures which contain such substances;</w:t>
      </w:r>
    </w:p>
    <w:p w:rsidR="00A40303" w:rsidRPr="00367174" w:rsidRDefault="00345C58"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d</w:t>
      </w:r>
      <w:r w:rsidR="00A40303" w:rsidRPr="00367174">
        <w:rPr>
          <w:rFonts w:ascii="Times New Roman" w:hAnsi="Times New Roman"/>
          <w:lang w:val="en-US"/>
        </w:rPr>
        <w:t xml:space="preserve">ischarge and disposal of harmful </w:t>
      </w:r>
      <w:r w:rsidR="00503EC5" w:rsidRPr="00367174">
        <w:rPr>
          <w:rFonts w:ascii="Times New Roman" w:hAnsi="Times New Roman"/>
          <w:lang w:val="en-US"/>
        </w:rPr>
        <w:t>substances in packaged form on</w:t>
      </w:r>
      <w:r w:rsidR="00A40303" w:rsidRPr="00367174">
        <w:rPr>
          <w:rFonts w:ascii="Times New Roman" w:hAnsi="Times New Roman"/>
          <w:lang w:val="en-US"/>
        </w:rPr>
        <w:t xml:space="preserve"> the sea bed;</w:t>
      </w:r>
    </w:p>
    <w:p w:rsidR="00A40303" w:rsidRPr="00367174" w:rsidRDefault="00345C58"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d</w:t>
      </w:r>
      <w:r w:rsidR="00A40303" w:rsidRPr="00367174">
        <w:rPr>
          <w:rFonts w:ascii="Times New Roman" w:hAnsi="Times New Roman"/>
          <w:lang w:val="en-US"/>
        </w:rPr>
        <w:t>isposal of garbage;</w:t>
      </w:r>
    </w:p>
    <w:p w:rsidR="00A40303" w:rsidRPr="00367174" w:rsidRDefault="00345C58"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d</w:t>
      </w:r>
      <w:r w:rsidR="00A40303" w:rsidRPr="00367174">
        <w:rPr>
          <w:rFonts w:ascii="Times New Roman" w:hAnsi="Times New Roman"/>
          <w:lang w:val="en-US"/>
        </w:rPr>
        <w:t>ischarge of harmful substances into the air;</w:t>
      </w:r>
    </w:p>
    <w:p w:rsidR="00A40303" w:rsidRPr="00367174" w:rsidRDefault="00345C58"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d</w:t>
      </w:r>
      <w:r w:rsidR="00A40303" w:rsidRPr="00367174">
        <w:rPr>
          <w:rFonts w:ascii="Times New Roman" w:hAnsi="Times New Roman"/>
          <w:lang w:val="en-US"/>
        </w:rPr>
        <w:t>ischarge of ballast waters and sediments from ballast tanks if they contain harmful substances, pathogens and invasive species;</w:t>
      </w:r>
    </w:p>
    <w:p w:rsidR="007C750C" w:rsidRPr="00367174" w:rsidRDefault="00345C58"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a</w:t>
      </w:r>
      <w:r w:rsidR="00A40303" w:rsidRPr="00367174">
        <w:rPr>
          <w:rFonts w:ascii="Times New Roman" w:hAnsi="Times New Roman"/>
          <w:lang w:val="en-US"/>
        </w:rPr>
        <w:t>pplication of anti-fouling systems if they contain biocide</w:t>
      </w:r>
      <w:r w:rsidR="007C750C" w:rsidRPr="00367174">
        <w:rPr>
          <w:rFonts w:ascii="Times New Roman" w:hAnsi="Times New Roman"/>
          <w:lang w:val="en-US"/>
        </w:rPr>
        <w:t xml:space="preserve"> </w:t>
      </w:r>
      <w:proofErr w:type="spellStart"/>
      <w:r w:rsidR="007C750C" w:rsidRPr="00367174">
        <w:rPr>
          <w:rFonts w:ascii="Times New Roman" w:hAnsi="Times New Roman"/>
          <w:lang w:val="en-US"/>
        </w:rPr>
        <w:t>organotin</w:t>
      </w:r>
      <w:proofErr w:type="spellEnd"/>
      <w:r w:rsidR="007C750C" w:rsidRPr="00367174">
        <w:rPr>
          <w:rFonts w:ascii="Times New Roman" w:hAnsi="Times New Roman"/>
          <w:lang w:val="en-US"/>
        </w:rPr>
        <w:t xml:space="preserve"> compounds;</w:t>
      </w:r>
    </w:p>
    <w:p w:rsidR="007C750C" w:rsidRPr="00367174" w:rsidRDefault="00345C58" w:rsidP="009F74E8">
      <w:pPr>
        <w:pStyle w:val="ListParagraph"/>
        <w:numPr>
          <w:ilvl w:val="0"/>
          <w:numId w:val="3"/>
        </w:numPr>
        <w:ind w:left="900" w:hanging="540"/>
        <w:jc w:val="both"/>
        <w:rPr>
          <w:rFonts w:ascii="Times New Roman" w:hAnsi="Times New Roman"/>
          <w:lang w:val="en-US"/>
        </w:rPr>
      </w:pPr>
      <w:proofErr w:type="gramStart"/>
      <w:r w:rsidRPr="00367174">
        <w:rPr>
          <w:rFonts w:ascii="Times New Roman" w:hAnsi="Times New Roman"/>
          <w:lang w:val="en-US"/>
        </w:rPr>
        <w:t>i</w:t>
      </w:r>
      <w:r w:rsidR="007C750C" w:rsidRPr="00367174">
        <w:rPr>
          <w:rFonts w:ascii="Times New Roman" w:hAnsi="Times New Roman"/>
          <w:lang w:val="en-US"/>
        </w:rPr>
        <w:t>ntentional</w:t>
      </w:r>
      <w:proofErr w:type="gramEnd"/>
      <w:r w:rsidR="007C750C" w:rsidRPr="00367174">
        <w:rPr>
          <w:rFonts w:ascii="Times New Roman" w:hAnsi="Times New Roman"/>
          <w:lang w:val="en-US"/>
        </w:rPr>
        <w:t xml:space="preserve"> dumping, incineration and burying of waste and other material on the sea bed.</w:t>
      </w:r>
    </w:p>
    <w:p w:rsidR="00345C58" w:rsidRPr="00367174" w:rsidRDefault="00345C58" w:rsidP="009F74E8">
      <w:pPr>
        <w:pStyle w:val="ListParagraph"/>
        <w:ind w:left="900"/>
        <w:jc w:val="both"/>
        <w:rPr>
          <w:rFonts w:ascii="Times New Roman" w:hAnsi="Times New Roman"/>
          <w:lang w:val="en-US"/>
        </w:rPr>
      </w:pPr>
    </w:p>
    <w:p w:rsidR="00B840FE" w:rsidRPr="00367174" w:rsidRDefault="007C750C" w:rsidP="009F74E8">
      <w:pPr>
        <w:jc w:val="both"/>
        <w:rPr>
          <w:rFonts w:ascii="Times New Roman" w:hAnsi="Times New Roman"/>
          <w:lang w:val="en-US"/>
        </w:rPr>
      </w:pPr>
      <w:r w:rsidRPr="00367174">
        <w:rPr>
          <w:rFonts w:ascii="Times New Roman" w:hAnsi="Times New Roman"/>
          <w:lang w:val="en-US"/>
        </w:rPr>
        <w:t xml:space="preserve">Discharge of substances </w:t>
      </w:r>
      <w:r w:rsidR="00345C58" w:rsidRPr="00367174">
        <w:rPr>
          <w:rFonts w:ascii="Times New Roman" w:hAnsi="Times New Roman"/>
          <w:lang w:val="en-US"/>
        </w:rPr>
        <w:t>referred to in</w:t>
      </w:r>
      <w:r w:rsidR="00B840FE" w:rsidRPr="00367174">
        <w:rPr>
          <w:rFonts w:ascii="Times New Roman" w:hAnsi="Times New Roman"/>
          <w:lang w:val="en-US"/>
        </w:rPr>
        <w:t xml:space="preserve"> </w:t>
      </w:r>
      <w:r w:rsidRPr="00367174">
        <w:rPr>
          <w:rFonts w:ascii="Times New Roman" w:hAnsi="Times New Roman"/>
          <w:lang w:val="en-US"/>
        </w:rPr>
        <w:t>paragraph 1</w:t>
      </w:r>
      <w:r w:rsidR="00345C58" w:rsidRPr="00367174">
        <w:rPr>
          <w:rFonts w:ascii="Times New Roman" w:hAnsi="Times New Roman"/>
          <w:lang w:val="en-US"/>
        </w:rPr>
        <w:t xml:space="preserve"> of this Article may</w:t>
      </w:r>
      <w:r w:rsidRPr="00367174">
        <w:rPr>
          <w:rFonts w:ascii="Times New Roman" w:hAnsi="Times New Roman"/>
          <w:lang w:val="en-US"/>
        </w:rPr>
        <w:t xml:space="preserve"> be performed</w:t>
      </w:r>
      <w:r w:rsidR="00B840FE" w:rsidRPr="00367174">
        <w:rPr>
          <w:rFonts w:ascii="Times New Roman" w:hAnsi="Times New Roman"/>
          <w:lang w:val="en-US"/>
        </w:rPr>
        <w:t xml:space="preserve"> </w:t>
      </w:r>
      <w:r w:rsidR="00345C58" w:rsidRPr="00367174">
        <w:rPr>
          <w:rFonts w:ascii="Times New Roman" w:hAnsi="Times New Roman"/>
          <w:lang w:val="en-US"/>
        </w:rPr>
        <w:t xml:space="preserve">at the </w:t>
      </w:r>
      <w:r w:rsidR="00B840FE" w:rsidRPr="00367174">
        <w:rPr>
          <w:rFonts w:ascii="Times New Roman" w:hAnsi="Times New Roman"/>
          <w:lang w:val="en-US"/>
        </w:rPr>
        <w:t xml:space="preserve">request made by the Master or owner of </w:t>
      </w:r>
      <w:r w:rsidR="00345C58" w:rsidRPr="00367174">
        <w:rPr>
          <w:rFonts w:ascii="Times New Roman" w:hAnsi="Times New Roman"/>
          <w:lang w:val="en-US"/>
        </w:rPr>
        <w:t xml:space="preserve">a </w:t>
      </w:r>
      <w:r w:rsidR="00B840FE" w:rsidRPr="00367174">
        <w:rPr>
          <w:rFonts w:ascii="Times New Roman" w:hAnsi="Times New Roman"/>
          <w:lang w:val="en-US"/>
        </w:rPr>
        <w:t>vessel</w:t>
      </w:r>
      <w:r w:rsidR="00345C58" w:rsidRPr="00367174">
        <w:rPr>
          <w:rFonts w:ascii="Times New Roman" w:hAnsi="Times New Roman"/>
          <w:lang w:val="en-US"/>
        </w:rPr>
        <w:t xml:space="preserve"> and upon authorization </w:t>
      </w:r>
      <w:r w:rsidRPr="00367174">
        <w:rPr>
          <w:rFonts w:ascii="Times New Roman" w:hAnsi="Times New Roman"/>
          <w:lang w:val="en-US"/>
        </w:rPr>
        <w:t xml:space="preserve">by the </w:t>
      </w:r>
      <w:r w:rsidR="000D588D" w:rsidRPr="00367174">
        <w:rPr>
          <w:rFonts w:ascii="Times New Roman" w:hAnsi="Times New Roman"/>
          <w:lang w:val="en-US"/>
        </w:rPr>
        <w:t>competent authority</w:t>
      </w:r>
      <w:r w:rsidR="00B840FE" w:rsidRPr="00367174">
        <w:rPr>
          <w:rFonts w:ascii="Times New Roman" w:hAnsi="Times New Roman"/>
          <w:lang w:val="en-US"/>
        </w:rPr>
        <w:t xml:space="preserve"> for the maritime affairs </w:t>
      </w:r>
      <w:r w:rsidRPr="00367174">
        <w:rPr>
          <w:rFonts w:ascii="Times New Roman" w:hAnsi="Times New Roman"/>
          <w:lang w:val="en-US"/>
        </w:rPr>
        <w:t>(here</w:t>
      </w:r>
      <w:r w:rsidR="00B840FE" w:rsidRPr="00367174">
        <w:rPr>
          <w:rFonts w:ascii="Times New Roman" w:hAnsi="Times New Roman"/>
          <w:lang w:val="en-US"/>
        </w:rPr>
        <w:t>inafter referred to ‘the Ministry’) and</w:t>
      </w:r>
      <w:r w:rsidR="008D027E" w:rsidRPr="00367174">
        <w:rPr>
          <w:rFonts w:ascii="Times New Roman" w:hAnsi="Times New Roman"/>
          <w:lang w:val="en-US"/>
        </w:rPr>
        <w:t xml:space="preserve"> with the consent of</w:t>
      </w:r>
      <w:r w:rsidR="00B840FE" w:rsidRPr="00367174">
        <w:rPr>
          <w:rFonts w:ascii="Times New Roman" w:hAnsi="Times New Roman"/>
          <w:lang w:val="en-US"/>
        </w:rPr>
        <w:t xml:space="preserve"> the </w:t>
      </w:r>
      <w:r w:rsidR="00345C58" w:rsidRPr="00367174">
        <w:rPr>
          <w:rFonts w:ascii="Times New Roman" w:hAnsi="Times New Roman"/>
          <w:lang w:val="en-US"/>
        </w:rPr>
        <w:t>competent body</w:t>
      </w:r>
      <w:r w:rsidR="00B840FE" w:rsidRPr="00367174">
        <w:rPr>
          <w:rFonts w:ascii="Times New Roman" w:hAnsi="Times New Roman"/>
          <w:lang w:val="en-US"/>
        </w:rPr>
        <w:t xml:space="preserve"> responsible for</w:t>
      </w:r>
      <w:r w:rsidR="00345C58" w:rsidRPr="00367174">
        <w:rPr>
          <w:rFonts w:ascii="Times New Roman" w:hAnsi="Times New Roman"/>
          <w:lang w:val="en-US"/>
        </w:rPr>
        <w:t xml:space="preserve"> the</w:t>
      </w:r>
      <w:r w:rsidR="00B840FE" w:rsidRPr="00367174">
        <w:rPr>
          <w:rFonts w:ascii="Times New Roman" w:hAnsi="Times New Roman"/>
          <w:lang w:val="en-US"/>
        </w:rPr>
        <w:t xml:space="preserve"> environmental protection</w:t>
      </w:r>
      <w:r w:rsidR="00345C58" w:rsidRPr="00367174">
        <w:rPr>
          <w:rFonts w:ascii="Times New Roman" w:hAnsi="Times New Roman"/>
          <w:lang w:val="en-US"/>
        </w:rPr>
        <w:t xml:space="preserve"> affairs</w:t>
      </w:r>
      <w:r w:rsidR="00B840FE" w:rsidRPr="00367174">
        <w:rPr>
          <w:rFonts w:ascii="Times New Roman" w:hAnsi="Times New Roman"/>
          <w:lang w:val="en-US"/>
        </w:rPr>
        <w:t xml:space="preserve">. </w:t>
      </w:r>
      <w:r w:rsidRPr="00367174">
        <w:rPr>
          <w:rFonts w:ascii="Times New Roman" w:hAnsi="Times New Roman"/>
          <w:lang w:val="en-US"/>
        </w:rPr>
        <w:t xml:space="preserve">   </w:t>
      </w:r>
    </w:p>
    <w:p w:rsidR="00345C58" w:rsidRPr="00367174" w:rsidRDefault="00345C58" w:rsidP="009F74E8">
      <w:pPr>
        <w:jc w:val="both"/>
        <w:rPr>
          <w:rFonts w:ascii="Times New Roman" w:hAnsi="Times New Roman"/>
          <w:lang w:val="en-US"/>
        </w:rPr>
      </w:pPr>
    </w:p>
    <w:p w:rsidR="00345C58" w:rsidRPr="00367174" w:rsidRDefault="00345C58" w:rsidP="009F74E8">
      <w:pPr>
        <w:jc w:val="both"/>
        <w:rPr>
          <w:rFonts w:ascii="Times New Roman" w:hAnsi="Times New Roman"/>
          <w:lang w:val="en-US"/>
        </w:rPr>
      </w:pPr>
      <w:r w:rsidRPr="00367174">
        <w:rPr>
          <w:rFonts w:ascii="Times New Roman" w:hAnsi="Times New Roman"/>
          <w:lang w:val="en-US"/>
        </w:rPr>
        <w:t xml:space="preserve">The authorization referred to in paragraph 2 of this Article shall contain the following: date, quantity and reasons for discharging of substances, anti-fouling systems if they contain biocide </w:t>
      </w:r>
      <w:proofErr w:type="spellStart"/>
      <w:r w:rsidRPr="00367174">
        <w:rPr>
          <w:rFonts w:ascii="Times New Roman" w:hAnsi="Times New Roman"/>
          <w:lang w:val="en-US"/>
        </w:rPr>
        <w:t>organotin</w:t>
      </w:r>
      <w:proofErr w:type="spellEnd"/>
      <w:r w:rsidRPr="00367174">
        <w:rPr>
          <w:rFonts w:ascii="Times New Roman" w:hAnsi="Times New Roman"/>
          <w:lang w:val="en-US"/>
        </w:rPr>
        <w:t xml:space="preserve"> compounds and intentional dumping, incineration and burying or waste and other material on the sea bed.</w:t>
      </w:r>
    </w:p>
    <w:p w:rsidR="00345C58" w:rsidRPr="00367174" w:rsidRDefault="00345C58" w:rsidP="009F74E8">
      <w:pPr>
        <w:jc w:val="both"/>
        <w:rPr>
          <w:rFonts w:ascii="Times New Roman" w:hAnsi="Times New Roman"/>
          <w:lang w:val="en-US"/>
        </w:rPr>
      </w:pPr>
    </w:p>
    <w:p w:rsidR="00B840FE" w:rsidRPr="00367174" w:rsidRDefault="00B840FE" w:rsidP="009F74E8">
      <w:pPr>
        <w:jc w:val="both"/>
        <w:rPr>
          <w:rFonts w:ascii="Times New Roman" w:hAnsi="Times New Roman"/>
          <w:lang w:val="en-US"/>
        </w:rPr>
      </w:pPr>
      <w:r w:rsidRPr="00367174">
        <w:rPr>
          <w:rFonts w:ascii="Times New Roman" w:hAnsi="Times New Roman"/>
          <w:lang w:val="en-US"/>
        </w:rPr>
        <w:t>Prohibition</w:t>
      </w:r>
      <w:r w:rsidR="000D588D" w:rsidRPr="00367174">
        <w:rPr>
          <w:rFonts w:ascii="Times New Roman" w:hAnsi="Times New Roman"/>
          <w:lang w:val="en-US"/>
        </w:rPr>
        <w:t>s</w:t>
      </w:r>
      <w:r w:rsidRPr="00367174">
        <w:rPr>
          <w:rFonts w:ascii="Times New Roman" w:hAnsi="Times New Roman"/>
          <w:lang w:val="en-US"/>
        </w:rPr>
        <w:t xml:space="preserve"> </w:t>
      </w:r>
      <w:r w:rsidR="00345C58" w:rsidRPr="00367174">
        <w:rPr>
          <w:rFonts w:ascii="Times New Roman" w:hAnsi="Times New Roman"/>
          <w:lang w:val="en-US"/>
        </w:rPr>
        <w:t>referred to in</w:t>
      </w:r>
      <w:r w:rsidRPr="00367174">
        <w:rPr>
          <w:rFonts w:ascii="Times New Roman" w:hAnsi="Times New Roman"/>
          <w:lang w:val="en-US"/>
        </w:rPr>
        <w:t xml:space="preserve"> paragraph 1 of this Article </w:t>
      </w:r>
      <w:r w:rsidR="000D588D" w:rsidRPr="00367174">
        <w:rPr>
          <w:rFonts w:ascii="Times New Roman" w:hAnsi="Times New Roman"/>
          <w:lang w:val="en-US"/>
        </w:rPr>
        <w:t>shall</w:t>
      </w:r>
      <w:r w:rsidRPr="00367174">
        <w:rPr>
          <w:rFonts w:ascii="Times New Roman" w:hAnsi="Times New Roman"/>
          <w:lang w:val="en-US"/>
        </w:rPr>
        <w:t xml:space="preserve"> not apply to measures and activities which are:</w:t>
      </w:r>
    </w:p>
    <w:p w:rsidR="00B840FE" w:rsidRPr="00367174" w:rsidRDefault="00574706"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 xml:space="preserve">conducted </w:t>
      </w:r>
      <w:r w:rsidR="00A81E67" w:rsidRPr="00367174">
        <w:rPr>
          <w:rFonts w:ascii="Times New Roman" w:hAnsi="Times New Roman"/>
          <w:lang w:val="en-US"/>
        </w:rPr>
        <w:t xml:space="preserve"> for the purpose of securing</w:t>
      </w:r>
      <w:r w:rsidR="00B840FE" w:rsidRPr="00367174">
        <w:rPr>
          <w:rFonts w:ascii="Times New Roman" w:hAnsi="Times New Roman"/>
          <w:lang w:val="en-US"/>
        </w:rPr>
        <w:t xml:space="preserve"> the safety of </w:t>
      </w:r>
      <w:r w:rsidR="00A81E67" w:rsidRPr="00367174">
        <w:rPr>
          <w:rFonts w:ascii="Times New Roman" w:hAnsi="Times New Roman"/>
          <w:lang w:val="en-US"/>
        </w:rPr>
        <w:t xml:space="preserve">a ship </w:t>
      </w:r>
      <w:r w:rsidR="00B840FE" w:rsidRPr="00367174">
        <w:rPr>
          <w:rFonts w:ascii="Times New Roman" w:hAnsi="Times New Roman"/>
          <w:lang w:val="en-US"/>
        </w:rPr>
        <w:t>or saving life at sea</w:t>
      </w:r>
      <w:r w:rsidR="00A81E67" w:rsidRPr="00367174">
        <w:rPr>
          <w:rFonts w:ascii="Times New Roman" w:hAnsi="Times New Roman"/>
          <w:lang w:val="en-US"/>
        </w:rPr>
        <w:t>;</w:t>
      </w:r>
      <w:r w:rsidR="00B840FE" w:rsidRPr="00367174">
        <w:rPr>
          <w:rFonts w:ascii="Times New Roman" w:hAnsi="Times New Roman"/>
          <w:lang w:val="en-US"/>
        </w:rPr>
        <w:t xml:space="preserve"> or</w:t>
      </w:r>
    </w:p>
    <w:p w:rsidR="00B840FE" w:rsidRPr="00367174" w:rsidRDefault="00574706"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conducted</w:t>
      </w:r>
      <w:r w:rsidR="00A81E67" w:rsidRPr="00367174">
        <w:rPr>
          <w:rFonts w:ascii="Times New Roman" w:hAnsi="Times New Roman"/>
          <w:lang w:val="en-US"/>
        </w:rPr>
        <w:t xml:space="preserve"> as the </w:t>
      </w:r>
      <w:r w:rsidR="00B840FE" w:rsidRPr="00367174">
        <w:rPr>
          <w:rFonts w:ascii="Times New Roman" w:hAnsi="Times New Roman"/>
          <w:lang w:val="en-US"/>
        </w:rPr>
        <w:t>consequence of the damage to the vessel or her equipment</w:t>
      </w:r>
      <w:r w:rsidR="00A81E67" w:rsidRPr="00367174">
        <w:rPr>
          <w:rFonts w:ascii="Times New Roman" w:hAnsi="Times New Roman"/>
          <w:lang w:val="en-US"/>
        </w:rPr>
        <w:t>;</w:t>
      </w:r>
      <w:r w:rsidR="00B840FE" w:rsidRPr="00367174">
        <w:rPr>
          <w:rFonts w:ascii="Times New Roman" w:hAnsi="Times New Roman"/>
          <w:lang w:val="en-US"/>
        </w:rPr>
        <w:t xml:space="preserve"> or</w:t>
      </w:r>
    </w:p>
    <w:p w:rsidR="00D63A94" w:rsidRPr="00367174" w:rsidRDefault="00574706" w:rsidP="009F74E8">
      <w:pPr>
        <w:pStyle w:val="ListParagraph"/>
        <w:numPr>
          <w:ilvl w:val="0"/>
          <w:numId w:val="3"/>
        </w:numPr>
        <w:ind w:left="900" w:hanging="540"/>
        <w:jc w:val="both"/>
        <w:rPr>
          <w:rFonts w:ascii="Times New Roman" w:hAnsi="Times New Roman"/>
          <w:lang w:val="en-US"/>
        </w:rPr>
      </w:pPr>
      <w:proofErr w:type="gramStart"/>
      <w:r w:rsidRPr="00367174">
        <w:rPr>
          <w:rFonts w:ascii="Times New Roman" w:hAnsi="Times New Roman"/>
          <w:lang w:val="en-US"/>
        </w:rPr>
        <w:t>conducted</w:t>
      </w:r>
      <w:proofErr w:type="gramEnd"/>
      <w:r w:rsidR="00D63A94" w:rsidRPr="00367174">
        <w:rPr>
          <w:rFonts w:ascii="Times New Roman" w:hAnsi="Times New Roman"/>
          <w:lang w:val="en-US"/>
        </w:rPr>
        <w:t xml:space="preserve"> for the purpose of preventing pollution and eliminating its consequences.</w:t>
      </w:r>
    </w:p>
    <w:p w:rsidR="00D63A94" w:rsidRPr="00367174" w:rsidRDefault="00D63A94" w:rsidP="009F74E8">
      <w:pPr>
        <w:jc w:val="both"/>
        <w:rPr>
          <w:rFonts w:ascii="Times New Roman" w:hAnsi="Times New Roman"/>
          <w:lang w:val="en-US"/>
        </w:rPr>
      </w:pPr>
    </w:p>
    <w:p w:rsidR="00D63A94" w:rsidRPr="00367174" w:rsidRDefault="00D63A94" w:rsidP="009F74E8">
      <w:pPr>
        <w:jc w:val="center"/>
        <w:rPr>
          <w:rFonts w:ascii="Times New Roman" w:hAnsi="Times New Roman"/>
          <w:b/>
          <w:lang w:val="en-US"/>
        </w:rPr>
      </w:pPr>
      <w:r w:rsidRPr="00367174">
        <w:rPr>
          <w:rFonts w:ascii="Times New Roman" w:hAnsi="Times New Roman"/>
          <w:b/>
          <w:lang w:val="en-US"/>
        </w:rPr>
        <w:t>Article 5</w:t>
      </w:r>
    </w:p>
    <w:p w:rsidR="00D63A94" w:rsidRPr="00367174" w:rsidRDefault="00D63A94" w:rsidP="009F74E8">
      <w:pPr>
        <w:jc w:val="both"/>
        <w:rPr>
          <w:rFonts w:ascii="Times New Roman" w:hAnsi="Times New Roman"/>
          <w:lang w:val="en-US"/>
        </w:rPr>
      </w:pPr>
    </w:p>
    <w:p w:rsidR="00D63A94" w:rsidRPr="00367174" w:rsidRDefault="006517A1" w:rsidP="009F74E8">
      <w:pPr>
        <w:jc w:val="both"/>
        <w:rPr>
          <w:rFonts w:ascii="Times New Roman" w:hAnsi="Times New Roman"/>
          <w:lang w:val="en-US"/>
        </w:rPr>
      </w:pPr>
      <w:r w:rsidRPr="00367174">
        <w:rPr>
          <w:rFonts w:ascii="Times New Roman" w:hAnsi="Times New Roman"/>
          <w:lang w:val="en-US"/>
        </w:rPr>
        <w:t xml:space="preserve">Prior to loading </w:t>
      </w:r>
      <w:r w:rsidR="005A1983" w:rsidRPr="00367174">
        <w:rPr>
          <w:rFonts w:ascii="Times New Roman" w:hAnsi="Times New Roman"/>
          <w:lang w:val="en-US"/>
        </w:rPr>
        <w:t xml:space="preserve">harmful substances onboard a ship a </w:t>
      </w:r>
      <w:r w:rsidR="00CF3375" w:rsidRPr="00367174">
        <w:rPr>
          <w:rFonts w:ascii="Times New Roman" w:hAnsi="Times New Roman"/>
          <w:lang w:val="en-US"/>
        </w:rPr>
        <w:t>s</w:t>
      </w:r>
      <w:r w:rsidR="00D63A94" w:rsidRPr="00367174">
        <w:rPr>
          <w:rFonts w:ascii="Times New Roman" w:hAnsi="Times New Roman"/>
          <w:lang w:val="en-US"/>
        </w:rPr>
        <w:t xml:space="preserve">hipper </w:t>
      </w:r>
      <w:r w:rsidR="00CF3375" w:rsidRPr="00367174">
        <w:rPr>
          <w:rFonts w:ascii="Times New Roman" w:hAnsi="Times New Roman"/>
          <w:lang w:val="en-US"/>
        </w:rPr>
        <w:t>shall</w:t>
      </w:r>
      <w:r w:rsidR="005A1983" w:rsidRPr="00367174">
        <w:rPr>
          <w:rFonts w:ascii="Times New Roman" w:hAnsi="Times New Roman"/>
          <w:lang w:val="en-US"/>
        </w:rPr>
        <w:t xml:space="preserve"> </w:t>
      </w:r>
      <w:r w:rsidRPr="00367174">
        <w:rPr>
          <w:rFonts w:ascii="Times New Roman" w:hAnsi="Times New Roman"/>
          <w:lang w:val="en-US"/>
        </w:rPr>
        <w:t>supply</w:t>
      </w:r>
      <w:r w:rsidR="00CF3375" w:rsidRPr="00367174">
        <w:rPr>
          <w:rFonts w:ascii="Times New Roman" w:hAnsi="Times New Roman"/>
          <w:lang w:val="en-US"/>
        </w:rPr>
        <w:t xml:space="preserve"> </w:t>
      </w:r>
      <w:r w:rsidR="00A81E67" w:rsidRPr="00367174">
        <w:rPr>
          <w:rFonts w:ascii="Times New Roman" w:hAnsi="Times New Roman"/>
          <w:lang w:val="en-US"/>
        </w:rPr>
        <w:t>the m</w:t>
      </w:r>
      <w:r w:rsidR="0014201F" w:rsidRPr="00367174">
        <w:rPr>
          <w:rFonts w:ascii="Times New Roman" w:hAnsi="Times New Roman"/>
          <w:lang w:val="en-US"/>
        </w:rPr>
        <w:t xml:space="preserve">aster or owner of </w:t>
      </w:r>
      <w:r w:rsidR="00A81E67" w:rsidRPr="00367174">
        <w:rPr>
          <w:rFonts w:ascii="Times New Roman" w:hAnsi="Times New Roman"/>
          <w:lang w:val="en-US"/>
        </w:rPr>
        <w:t xml:space="preserve">the </w:t>
      </w:r>
      <w:r w:rsidRPr="00367174">
        <w:rPr>
          <w:rFonts w:ascii="Times New Roman" w:hAnsi="Times New Roman"/>
          <w:lang w:val="en-US"/>
        </w:rPr>
        <w:t>vessel with</w:t>
      </w:r>
      <w:r w:rsidR="00CF3375" w:rsidRPr="00367174">
        <w:rPr>
          <w:rFonts w:ascii="Times New Roman" w:hAnsi="Times New Roman"/>
          <w:lang w:val="en-US"/>
        </w:rPr>
        <w:t xml:space="preserve"> </w:t>
      </w:r>
      <w:r w:rsidR="00A81E67" w:rsidRPr="00367174">
        <w:rPr>
          <w:rFonts w:ascii="Times New Roman" w:hAnsi="Times New Roman"/>
          <w:lang w:val="en-US"/>
        </w:rPr>
        <w:t>a declaration</w:t>
      </w:r>
      <w:r w:rsidR="0014201F" w:rsidRPr="00367174">
        <w:rPr>
          <w:rFonts w:ascii="Times New Roman" w:hAnsi="Times New Roman"/>
          <w:lang w:val="en-US"/>
        </w:rPr>
        <w:t xml:space="preserve"> containing technical names, IMO numbers, classes of hazardous substances,</w:t>
      </w:r>
      <w:r w:rsidRPr="00367174">
        <w:rPr>
          <w:rFonts w:ascii="Times New Roman" w:hAnsi="Times New Roman"/>
          <w:lang w:val="en-US"/>
        </w:rPr>
        <w:t xml:space="preserve"> quantities of these substances, address and identification markings of portable tanks and containers. </w:t>
      </w:r>
    </w:p>
    <w:p w:rsidR="0014201F" w:rsidRPr="00367174" w:rsidRDefault="0014201F" w:rsidP="009F74E8">
      <w:pPr>
        <w:jc w:val="both"/>
        <w:rPr>
          <w:rFonts w:ascii="Times New Roman" w:hAnsi="Times New Roman"/>
          <w:lang w:val="en-US"/>
        </w:rPr>
      </w:pPr>
    </w:p>
    <w:p w:rsidR="0014201F" w:rsidRPr="00367174" w:rsidRDefault="005544F8" w:rsidP="009F74E8">
      <w:pPr>
        <w:jc w:val="both"/>
        <w:rPr>
          <w:rFonts w:ascii="Times New Roman" w:hAnsi="Times New Roman"/>
          <w:lang w:val="en-US"/>
        </w:rPr>
      </w:pPr>
      <w:r w:rsidRPr="00367174">
        <w:rPr>
          <w:rFonts w:ascii="Times New Roman" w:hAnsi="Times New Roman"/>
          <w:lang w:val="en-US"/>
        </w:rPr>
        <w:lastRenderedPageBreak/>
        <w:t>Hazard class</w:t>
      </w:r>
      <w:r w:rsidR="006517A1" w:rsidRPr="00367174">
        <w:rPr>
          <w:rFonts w:ascii="Times New Roman" w:hAnsi="Times New Roman"/>
          <w:lang w:val="en-US"/>
        </w:rPr>
        <w:t>es</w:t>
      </w:r>
      <w:r w:rsidR="0014201F" w:rsidRPr="00367174">
        <w:rPr>
          <w:rFonts w:ascii="Times New Roman" w:hAnsi="Times New Roman"/>
          <w:lang w:val="en-US"/>
        </w:rPr>
        <w:t xml:space="preserve"> referred to in paragraph 1 of this Article </w:t>
      </w:r>
      <w:r w:rsidR="006517A1" w:rsidRPr="00367174">
        <w:rPr>
          <w:rFonts w:ascii="Times New Roman" w:hAnsi="Times New Roman"/>
          <w:lang w:val="en-US"/>
        </w:rPr>
        <w:t>means the</w:t>
      </w:r>
      <w:r w:rsidR="0014201F" w:rsidRPr="00367174">
        <w:rPr>
          <w:rFonts w:ascii="Times New Roman" w:hAnsi="Times New Roman"/>
          <w:lang w:val="en-US"/>
        </w:rPr>
        <w:t xml:space="preserve"> class</w:t>
      </w:r>
      <w:r w:rsidR="006517A1" w:rsidRPr="00367174">
        <w:rPr>
          <w:rFonts w:ascii="Times New Roman" w:hAnsi="Times New Roman"/>
          <w:lang w:val="en-US"/>
        </w:rPr>
        <w:t>es</w:t>
      </w:r>
      <w:r w:rsidR="0014201F" w:rsidRPr="00367174">
        <w:rPr>
          <w:rFonts w:ascii="Times New Roman" w:hAnsi="Times New Roman"/>
          <w:lang w:val="en-US"/>
        </w:rPr>
        <w:t xml:space="preserve"> of hazardous materials as defined in the International Maritime Dangerous Goods Code (IMDG Code) which the International Maritime Organization has allocated according to the characteristics of those materials.</w:t>
      </w:r>
    </w:p>
    <w:p w:rsidR="006517A1" w:rsidRPr="00367174" w:rsidRDefault="006517A1" w:rsidP="009F74E8">
      <w:pPr>
        <w:jc w:val="both"/>
        <w:rPr>
          <w:rFonts w:ascii="Times New Roman" w:hAnsi="Times New Roman"/>
          <w:lang w:val="en-US"/>
        </w:rPr>
      </w:pPr>
    </w:p>
    <w:p w:rsidR="006517A1" w:rsidRPr="00367174" w:rsidRDefault="006517A1" w:rsidP="009F74E8">
      <w:pPr>
        <w:jc w:val="both"/>
        <w:rPr>
          <w:rFonts w:ascii="Times New Roman" w:hAnsi="Times New Roman"/>
          <w:lang w:val="en-US"/>
        </w:rPr>
      </w:pPr>
      <w:r w:rsidRPr="00367174">
        <w:rPr>
          <w:rFonts w:ascii="Times New Roman" w:hAnsi="Times New Roman"/>
          <w:lang w:val="en-US"/>
        </w:rPr>
        <w:t>Prior to loading radioactive cargo a shipper shall supply the master or owner of the vessel, in addition to the declaration referred to in paragraph 1 of this Article, with information on the type of ship and the quantity of radioactive cargo.</w:t>
      </w:r>
    </w:p>
    <w:p w:rsidR="00CF3375" w:rsidRPr="00367174" w:rsidRDefault="00CF3375" w:rsidP="009F74E8">
      <w:pPr>
        <w:jc w:val="both"/>
        <w:rPr>
          <w:rFonts w:ascii="Times New Roman" w:hAnsi="Times New Roman"/>
          <w:lang w:val="en-US"/>
        </w:rPr>
      </w:pPr>
    </w:p>
    <w:p w:rsidR="006517A1" w:rsidRPr="00367174" w:rsidRDefault="006517A1" w:rsidP="009F74E8">
      <w:pPr>
        <w:jc w:val="both"/>
        <w:rPr>
          <w:rFonts w:ascii="Times New Roman" w:hAnsi="Times New Roman"/>
          <w:lang w:val="en-US"/>
        </w:rPr>
      </w:pPr>
      <w:r w:rsidRPr="00367174">
        <w:rPr>
          <w:rFonts w:ascii="Times New Roman" w:hAnsi="Times New Roman"/>
          <w:lang w:val="en-US"/>
        </w:rPr>
        <w:t>Conditions for the transport of hazardous materials in the maritime trade shall be prescribed by the Ministry.</w:t>
      </w:r>
    </w:p>
    <w:p w:rsidR="00CF3375" w:rsidRPr="00367174" w:rsidRDefault="00CF3375" w:rsidP="009F74E8">
      <w:pPr>
        <w:jc w:val="both"/>
        <w:rPr>
          <w:rFonts w:ascii="Times New Roman" w:hAnsi="Times New Roman"/>
          <w:lang w:val="en-US"/>
        </w:rPr>
      </w:pPr>
    </w:p>
    <w:p w:rsidR="00CF3375" w:rsidRPr="00367174" w:rsidRDefault="00CF3375" w:rsidP="009F74E8">
      <w:pPr>
        <w:jc w:val="center"/>
        <w:rPr>
          <w:rFonts w:ascii="Times New Roman" w:hAnsi="Times New Roman"/>
          <w:b/>
          <w:lang w:val="en-US"/>
        </w:rPr>
      </w:pPr>
      <w:r w:rsidRPr="00367174">
        <w:rPr>
          <w:rFonts w:ascii="Times New Roman" w:hAnsi="Times New Roman"/>
          <w:b/>
          <w:lang w:val="en-US"/>
        </w:rPr>
        <w:t>Article 6</w:t>
      </w:r>
    </w:p>
    <w:p w:rsidR="00CF3375" w:rsidRPr="00367174" w:rsidRDefault="00CF3375" w:rsidP="009F74E8">
      <w:pPr>
        <w:jc w:val="both"/>
        <w:rPr>
          <w:rFonts w:ascii="Times New Roman" w:hAnsi="Times New Roman"/>
          <w:lang w:val="en-US"/>
        </w:rPr>
      </w:pPr>
    </w:p>
    <w:p w:rsidR="00A81E67" w:rsidRPr="00367174" w:rsidRDefault="006517A1" w:rsidP="009F74E8">
      <w:pPr>
        <w:jc w:val="both"/>
        <w:rPr>
          <w:rFonts w:ascii="Times New Roman" w:hAnsi="Times New Roman"/>
          <w:lang w:val="en-US"/>
        </w:rPr>
      </w:pPr>
      <w:r w:rsidRPr="00367174">
        <w:rPr>
          <w:rFonts w:ascii="Times New Roman" w:hAnsi="Times New Roman"/>
          <w:lang w:val="en-US"/>
        </w:rPr>
        <w:t>Prior to leaving a port</w:t>
      </w:r>
      <w:r w:rsidR="00F5345A" w:rsidRPr="00367174">
        <w:rPr>
          <w:rFonts w:ascii="Times New Roman" w:hAnsi="Times New Roman"/>
          <w:lang w:val="en-US"/>
        </w:rPr>
        <w:t xml:space="preserve"> t</w:t>
      </w:r>
      <w:r w:rsidR="00A81E67" w:rsidRPr="00367174">
        <w:rPr>
          <w:rFonts w:ascii="Times New Roman" w:hAnsi="Times New Roman"/>
          <w:lang w:val="en-US"/>
        </w:rPr>
        <w:t>he operator of a ship carrying hazardous material</w:t>
      </w:r>
      <w:r w:rsidR="00F175ED" w:rsidRPr="00367174">
        <w:rPr>
          <w:rFonts w:ascii="Times New Roman" w:hAnsi="Times New Roman"/>
          <w:lang w:val="en-US"/>
        </w:rPr>
        <w:t xml:space="preserve"> shall notify the closest </w:t>
      </w:r>
      <w:proofErr w:type="spellStart"/>
      <w:r w:rsidR="00F175ED" w:rsidRPr="00367174">
        <w:rPr>
          <w:rFonts w:ascii="Times New Roman" w:hAnsi="Times New Roman"/>
          <w:lang w:val="en-US"/>
        </w:rPr>
        <w:t>Harbourmaster’s</w:t>
      </w:r>
      <w:proofErr w:type="spellEnd"/>
      <w:r w:rsidR="00A81E67" w:rsidRPr="00367174">
        <w:rPr>
          <w:rFonts w:ascii="Times New Roman" w:hAnsi="Times New Roman"/>
          <w:lang w:val="en-US"/>
        </w:rPr>
        <w:t xml:space="preserve"> Office (hereinafter referred to as ‘</w:t>
      </w:r>
      <w:proofErr w:type="spellStart"/>
      <w:r w:rsidR="003A3B87" w:rsidRPr="00367174">
        <w:rPr>
          <w:rFonts w:ascii="Times New Roman" w:hAnsi="Times New Roman"/>
          <w:lang w:val="en-US"/>
        </w:rPr>
        <w:t>H</w:t>
      </w:r>
      <w:r w:rsidR="00F175ED" w:rsidRPr="00367174">
        <w:rPr>
          <w:rFonts w:ascii="Times New Roman" w:hAnsi="Times New Roman"/>
          <w:lang w:val="en-US"/>
        </w:rPr>
        <w:t>arbourmaster’s</w:t>
      </w:r>
      <w:proofErr w:type="spellEnd"/>
      <w:r w:rsidR="00F175ED" w:rsidRPr="00367174">
        <w:rPr>
          <w:rFonts w:ascii="Times New Roman" w:hAnsi="Times New Roman"/>
          <w:lang w:val="en-US"/>
        </w:rPr>
        <w:t>’</w:t>
      </w:r>
      <w:r w:rsidR="00A81E67" w:rsidRPr="00367174">
        <w:rPr>
          <w:rFonts w:ascii="Times New Roman" w:hAnsi="Times New Roman"/>
          <w:lang w:val="en-US"/>
        </w:rPr>
        <w:t>) the following</w:t>
      </w:r>
      <w:r w:rsidR="005544F8" w:rsidRPr="00367174">
        <w:rPr>
          <w:rFonts w:ascii="Times New Roman" w:hAnsi="Times New Roman"/>
          <w:lang w:val="en-US"/>
        </w:rPr>
        <w:t>:</w:t>
      </w:r>
    </w:p>
    <w:p w:rsidR="00414B5E" w:rsidRPr="00367174" w:rsidRDefault="003A3B87"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n</w:t>
      </w:r>
      <w:r w:rsidR="00414B5E" w:rsidRPr="00367174">
        <w:rPr>
          <w:rFonts w:ascii="Times New Roman" w:hAnsi="Times New Roman"/>
          <w:lang w:val="en-US"/>
        </w:rPr>
        <w:t>ame, call sign, IMO number or MMSI number;</w:t>
      </w:r>
    </w:p>
    <w:p w:rsidR="00414B5E" w:rsidRPr="00367174" w:rsidRDefault="003A3B87"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p</w:t>
      </w:r>
      <w:r w:rsidR="005544F8" w:rsidRPr="00367174">
        <w:rPr>
          <w:rFonts w:ascii="Times New Roman" w:hAnsi="Times New Roman"/>
          <w:lang w:val="en-US"/>
        </w:rPr>
        <w:t>ort</w:t>
      </w:r>
      <w:r w:rsidR="00414B5E" w:rsidRPr="00367174">
        <w:rPr>
          <w:rFonts w:ascii="Times New Roman" w:hAnsi="Times New Roman"/>
          <w:lang w:val="en-US"/>
        </w:rPr>
        <w:t xml:space="preserve"> of destination, estimated time of departure from the port and arrival</w:t>
      </w:r>
      <w:r w:rsidR="00361A99" w:rsidRPr="00367174">
        <w:rPr>
          <w:rFonts w:ascii="Times New Roman" w:hAnsi="Times New Roman"/>
          <w:lang w:val="en-US"/>
        </w:rPr>
        <w:t xml:space="preserve"> at</w:t>
      </w:r>
      <w:r w:rsidR="00414B5E" w:rsidRPr="00367174">
        <w:rPr>
          <w:rFonts w:ascii="Times New Roman" w:hAnsi="Times New Roman"/>
          <w:lang w:val="en-US"/>
        </w:rPr>
        <w:t xml:space="preserve"> the port of destination;</w:t>
      </w:r>
    </w:p>
    <w:p w:rsidR="00414B5E" w:rsidRPr="00367174" w:rsidRDefault="003A3B87"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i</w:t>
      </w:r>
      <w:r w:rsidR="00414B5E" w:rsidRPr="00367174">
        <w:rPr>
          <w:rFonts w:ascii="Times New Roman" w:hAnsi="Times New Roman"/>
          <w:lang w:val="en-US"/>
        </w:rPr>
        <w:t>nformation referred to in the Article 5 of this Law; and</w:t>
      </w:r>
    </w:p>
    <w:p w:rsidR="00BC591A" w:rsidRPr="00367174" w:rsidRDefault="003A3B87"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d</w:t>
      </w:r>
      <w:r w:rsidR="005544F8" w:rsidRPr="00367174">
        <w:rPr>
          <w:rFonts w:ascii="Times New Roman" w:hAnsi="Times New Roman"/>
          <w:lang w:val="en-US"/>
        </w:rPr>
        <w:t>eclaration</w:t>
      </w:r>
      <w:proofErr w:type="gramEnd"/>
      <w:r w:rsidR="00414B5E" w:rsidRPr="00367174">
        <w:rPr>
          <w:rFonts w:ascii="Times New Roman" w:hAnsi="Times New Roman"/>
          <w:lang w:val="en-US"/>
        </w:rPr>
        <w:t xml:space="preserve"> that </w:t>
      </w:r>
      <w:r w:rsidR="00BC591A" w:rsidRPr="00367174">
        <w:rPr>
          <w:rFonts w:ascii="Times New Roman" w:hAnsi="Times New Roman"/>
          <w:lang w:val="en-US"/>
        </w:rPr>
        <w:t>the list or manifest, stowage plan and location of hazardous materials are available on board.</w:t>
      </w:r>
    </w:p>
    <w:p w:rsidR="00CF3375" w:rsidRPr="00367174" w:rsidRDefault="00BC591A" w:rsidP="009F74E8">
      <w:pPr>
        <w:jc w:val="both"/>
        <w:rPr>
          <w:rFonts w:ascii="Times New Roman" w:hAnsi="Times New Roman"/>
          <w:lang w:val="en-US"/>
        </w:rPr>
      </w:pPr>
      <w:r w:rsidRPr="00367174">
        <w:rPr>
          <w:rFonts w:ascii="Times New Roman" w:hAnsi="Times New Roman"/>
          <w:lang w:val="en-US"/>
        </w:rPr>
        <w:t xml:space="preserve"> </w:t>
      </w:r>
    </w:p>
    <w:p w:rsidR="004201B9" w:rsidRPr="00367174" w:rsidRDefault="00F175ED" w:rsidP="009F74E8">
      <w:pPr>
        <w:jc w:val="both"/>
        <w:rPr>
          <w:rFonts w:ascii="Times New Roman" w:hAnsi="Times New Roman"/>
          <w:lang w:val="en-US"/>
        </w:rPr>
      </w:pPr>
      <w:proofErr w:type="spellStart"/>
      <w:proofErr w:type="gramStart"/>
      <w:r w:rsidRPr="00367174">
        <w:rPr>
          <w:rFonts w:ascii="Times New Roman" w:hAnsi="Times New Roman"/>
          <w:lang w:val="en-US"/>
        </w:rPr>
        <w:t>Harbourmaster</w:t>
      </w:r>
      <w:r w:rsidR="004201B9" w:rsidRPr="00367174">
        <w:rPr>
          <w:rFonts w:ascii="Times New Roman" w:hAnsi="Times New Roman"/>
          <w:lang w:val="en-US"/>
        </w:rPr>
        <w:t>’s</w:t>
      </w:r>
      <w:proofErr w:type="spellEnd"/>
      <w:proofErr w:type="gramEnd"/>
      <w:r w:rsidR="00BC591A" w:rsidRPr="00367174">
        <w:rPr>
          <w:rFonts w:ascii="Times New Roman" w:hAnsi="Times New Roman"/>
          <w:lang w:val="en-US"/>
        </w:rPr>
        <w:t xml:space="preserve"> shall make available a copy of information referred to in paragraph 1 of this Article to the </w:t>
      </w:r>
      <w:r w:rsidR="00081E23" w:rsidRPr="00367174">
        <w:rPr>
          <w:rFonts w:ascii="Times New Roman" w:hAnsi="Times New Roman"/>
          <w:lang w:val="en-US"/>
        </w:rPr>
        <w:t>competent body</w:t>
      </w:r>
      <w:r w:rsidR="00BC591A" w:rsidRPr="00367174">
        <w:rPr>
          <w:rFonts w:ascii="Times New Roman" w:hAnsi="Times New Roman"/>
          <w:lang w:val="en-US"/>
        </w:rPr>
        <w:t xml:space="preserve"> responsible for port</w:t>
      </w:r>
      <w:r w:rsidR="003A3B87" w:rsidRPr="00367174">
        <w:rPr>
          <w:rFonts w:ascii="Times New Roman" w:hAnsi="Times New Roman"/>
          <w:lang w:val="en-US"/>
        </w:rPr>
        <w:t>s (hereinafter referred to as ‘Port a</w:t>
      </w:r>
      <w:r w:rsidR="00BC591A" w:rsidRPr="00367174">
        <w:rPr>
          <w:rFonts w:ascii="Times New Roman" w:hAnsi="Times New Roman"/>
          <w:lang w:val="en-US"/>
        </w:rPr>
        <w:t>uthority’</w:t>
      </w:r>
      <w:r w:rsidR="004201B9" w:rsidRPr="00367174">
        <w:rPr>
          <w:rFonts w:ascii="Times New Roman" w:hAnsi="Times New Roman"/>
          <w:lang w:val="en-US"/>
        </w:rPr>
        <w:t>).</w:t>
      </w:r>
    </w:p>
    <w:p w:rsidR="004201B9" w:rsidRPr="00367174" w:rsidRDefault="004201B9" w:rsidP="009F74E8">
      <w:pPr>
        <w:jc w:val="both"/>
        <w:rPr>
          <w:rFonts w:ascii="Times New Roman" w:hAnsi="Times New Roman"/>
          <w:lang w:val="en-US"/>
        </w:rPr>
      </w:pPr>
    </w:p>
    <w:p w:rsidR="004201B9" w:rsidRPr="00367174" w:rsidRDefault="00EB0A0E" w:rsidP="009F74E8">
      <w:pPr>
        <w:jc w:val="both"/>
        <w:rPr>
          <w:rFonts w:ascii="Times New Roman" w:hAnsi="Times New Roman"/>
          <w:lang w:val="en-US"/>
        </w:rPr>
      </w:pPr>
      <w:r w:rsidRPr="00367174">
        <w:rPr>
          <w:rFonts w:ascii="Times New Roman" w:hAnsi="Times New Roman"/>
          <w:lang w:val="en-US"/>
        </w:rPr>
        <w:t>Exceptionally</w:t>
      </w:r>
      <w:r w:rsidR="003A3B87" w:rsidRPr="00367174">
        <w:rPr>
          <w:rFonts w:ascii="Times New Roman" w:hAnsi="Times New Roman"/>
          <w:lang w:val="en-US"/>
        </w:rPr>
        <w:t xml:space="preserve"> from paragraph 1</w:t>
      </w:r>
      <w:r w:rsidRPr="00367174">
        <w:rPr>
          <w:rFonts w:ascii="Times New Roman" w:hAnsi="Times New Roman"/>
          <w:lang w:val="en-US"/>
        </w:rPr>
        <w:t xml:space="preserve"> of this Article the operator of </w:t>
      </w:r>
      <w:r w:rsidR="005544F8" w:rsidRPr="00367174">
        <w:rPr>
          <w:rFonts w:ascii="Times New Roman" w:hAnsi="Times New Roman"/>
          <w:lang w:val="en-US"/>
        </w:rPr>
        <w:t xml:space="preserve">a </w:t>
      </w:r>
      <w:r w:rsidRPr="00367174">
        <w:rPr>
          <w:rFonts w:ascii="Times New Roman" w:hAnsi="Times New Roman"/>
          <w:lang w:val="en-US"/>
        </w:rPr>
        <w:t xml:space="preserve">ship carrying hazardous materials </w:t>
      </w:r>
      <w:r w:rsidR="003A3B87" w:rsidRPr="00367174">
        <w:rPr>
          <w:rFonts w:ascii="Times New Roman" w:hAnsi="Times New Roman"/>
          <w:lang w:val="en-US"/>
        </w:rPr>
        <w:t>may</w:t>
      </w:r>
      <w:r w:rsidRPr="00367174">
        <w:rPr>
          <w:rFonts w:ascii="Times New Roman" w:hAnsi="Times New Roman"/>
          <w:lang w:val="en-US"/>
        </w:rPr>
        <w:t xml:space="preserve"> be exempted from the requirement to submit the information under the conditions provided by the Ministry.</w:t>
      </w:r>
    </w:p>
    <w:p w:rsidR="001C5B9A" w:rsidRPr="00367174" w:rsidRDefault="001C5B9A" w:rsidP="009F74E8">
      <w:pPr>
        <w:jc w:val="both"/>
        <w:rPr>
          <w:rFonts w:ascii="Times New Roman" w:hAnsi="Times New Roman"/>
          <w:lang w:val="en-US"/>
        </w:rPr>
      </w:pPr>
    </w:p>
    <w:p w:rsidR="001C5B9A" w:rsidRPr="00367174" w:rsidRDefault="001C5B9A" w:rsidP="009F74E8">
      <w:pPr>
        <w:jc w:val="center"/>
        <w:rPr>
          <w:rFonts w:ascii="Times New Roman" w:hAnsi="Times New Roman"/>
          <w:b/>
          <w:lang w:val="en-US"/>
        </w:rPr>
      </w:pPr>
      <w:r w:rsidRPr="00367174">
        <w:rPr>
          <w:rFonts w:ascii="Times New Roman" w:hAnsi="Times New Roman"/>
          <w:b/>
          <w:lang w:val="en-US"/>
        </w:rPr>
        <w:t>Article 7</w:t>
      </w:r>
    </w:p>
    <w:p w:rsidR="005A6461" w:rsidRPr="00367174" w:rsidRDefault="005A6461" w:rsidP="009F74E8">
      <w:pPr>
        <w:jc w:val="both"/>
        <w:rPr>
          <w:rFonts w:ascii="Times New Roman" w:hAnsi="Times New Roman"/>
          <w:lang w:val="en-US"/>
        </w:rPr>
      </w:pPr>
    </w:p>
    <w:p w:rsidR="001C5B9A" w:rsidRPr="00367174" w:rsidRDefault="005544F8" w:rsidP="009F74E8">
      <w:pPr>
        <w:jc w:val="both"/>
        <w:rPr>
          <w:rFonts w:ascii="Times New Roman" w:hAnsi="Times New Roman"/>
          <w:lang w:val="en-US"/>
        </w:rPr>
      </w:pPr>
      <w:r w:rsidRPr="00367174">
        <w:rPr>
          <w:rFonts w:ascii="Times New Roman" w:hAnsi="Times New Roman"/>
          <w:lang w:val="en-US"/>
        </w:rPr>
        <w:t>The o</w:t>
      </w:r>
      <w:r w:rsidR="001C5B9A" w:rsidRPr="00367174">
        <w:rPr>
          <w:rFonts w:ascii="Times New Roman" w:hAnsi="Times New Roman"/>
          <w:lang w:val="en-US"/>
        </w:rPr>
        <w:t xml:space="preserve">perator of </w:t>
      </w:r>
      <w:r w:rsidRPr="00367174">
        <w:rPr>
          <w:rFonts w:ascii="Times New Roman" w:hAnsi="Times New Roman"/>
          <w:lang w:val="en-US"/>
        </w:rPr>
        <w:t>a</w:t>
      </w:r>
      <w:r w:rsidR="001C5B9A" w:rsidRPr="00367174">
        <w:rPr>
          <w:rFonts w:ascii="Times New Roman" w:hAnsi="Times New Roman"/>
          <w:lang w:val="en-US"/>
        </w:rPr>
        <w:t xml:space="preserve"> sh</w:t>
      </w:r>
      <w:r w:rsidR="003A3B87" w:rsidRPr="00367174">
        <w:rPr>
          <w:rFonts w:ascii="Times New Roman" w:hAnsi="Times New Roman"/>
          <w:lang w:val="en-US"/>
        </w:rPr>
        <w:t>ip carrying hazardous materials</w:t>
      </w:r>
      <w:r w:rsidR="001C5B9A" w:rsidRPr="00367174">
        <w:rPr>
          <w:rFonts w:ascii="Times New Roman" w:hAnsi="Times New Roman"/>
          <w:lang w:val="en-US"/>
        </w:rPr>
        <w:t xml:space="preserve"> </w:t>
      </w:r>
      <w:r w:rsidRPr="00367174">
        <w:rPr>
          <w:rFonts w:ascii="Times New Roman" w:hAnsi="Times New Roman"/>
          <w:lang w:val="en-US"/>
        </w:rPr>
        <w:t>coming</w:t>
      </w:r>
      <w:r w:rsidR="001C5B9A" w:rsidRPr="00367174">
        <w:rPr>
          <w:rFonts w:ascii="Times New Roman" w:hAnsi="Times New Roman"/>
          <w:lang w:val="en-US"/>
        </w:rPr>
        <w:t xml:space="preserve"> from a </w:t>
      </w:r>
      <w:r w:rsidR="007515FE" w:rsidRPr="00367174">
        <w:rPr>
          <w:rFonts w:ascii="Times New Roman" w:hAnsi="Times New Roman"/>
          <w:lang w:val="en-US"/>
        </w:rPr>
        <w:t xml:space="preserve">port in a </w:t>
      </w:r>
      <w:r w:rsidR="003A3B87" w:rsidRPr="00367174">
        <w:rPr>
          <w:rFonts w:ascii="Times New Roman" w:hAnsi="Times New Roman"/>
          <w:lang w:val="en-US"/>
        </w:rPr>
        <w:t>country outside the European Union (hereinafter referred to as ‘EU’)</w:t>
      </w:r>
      <w:r w:rsidR="001C5B9A" w:rsidRPr="00367174">
        <w:rPr>
          <w:rFonts w:ascii="Times New Roman" w:hAnsi="Times New Roman"/>
          <w:lang w:val="en-US"/>
        </w:rPr>
        <w:t xml:space="preserve"> and </w:t>
      </w:r>
      <w:r w:rsidRPr="00367174">
        <w:rPr>
          <w:rFonts w:ascii="Times New Roman" w:hAnsi="Times New Roman"/>
          <w:lang w:val="en-US"/>
        </w:rPr>
        <w:t>bound for a</w:t>
      </w:r>
      <w:r w:rsidR="00361A99" w:rsidRPr="00367174">
        <w:rPr>
          <w:rFonts w:ascii="Times New Roman" w:hAnsi="Times New Roman"/>
          <w:lang w:val="en-US"/>
        </w:rPr>
        <w:t xml:space="preserve"> port or</w:t>
      </w:r>
      <w:r w:rsidRPr="00367174">
        <w:rPr>
          <w:rFonts w:ascii="Times New Roman" w:hAnsi="Times New Roman"/>
          <w:lang w:val="en-US"/>
        </w:rPr>
        <w:t xml:space="preserve"> </w:t>
      </w:r>
      <w:r w:rsidR="003A3B87" w:rsidRPr="00367174">
        <w:rPr>
          <w:rFonts w:ascii="Times New Roman" w:hAnsi="Times New Roman"/>
          <w:lang w:val="en-US"/>
        </w:rPr>
        <w:t>anchorage in Montenegro</w:t>
      </w:r>
      <w:r w:rsidR="001C5B9A" w:rsidRPr="00367174">
        <w:rPr>
          <w:rFonts w:ascii="Times New Roman" w:hAnsi="Times New Roman"/>
          <w:lang w:val="en-US"/>
        </w:rPr>
        <w:t xml:space="preserve"> shall </w:t>
      </w:r>
      <w:r w:rsidRPr="00367174">
        <w:rPr>
          <w:rFonts w:ascii="Times New Roman" w:hAnsi="Times New Roman"/>
          <w:lang w:val="en-US"/>
        </w:rPr>
        <w:t>notify</w:t>
      </w:r>
      <w:r w:rsidR="001C5B9A" w:rsidRPr="00367174">
        <w:rPr>
          <w:rFonts w:ascii="Times New Roman" w:hAnsi="Times New Roman"/>
          <w:lang w:val="en-US"/>
        </w:rPr>
        <w:t xml:space="preserve"> the information referred to in Article 5 and 6 of this Law to </w:t>
      </w:r>
      <w:r w:rsidR="003A3B87" w:rsidRPr="00367174">
        <w:rPr>
          <w:rFonts w:ascii="Times New Roman" w:hAnsi="Times New Roman"/>
          <w:lang w:val="en-US"/>
        </w:rPr>
        <w:t xml:space="preserve">a </w:t>
      </w:r>
      <w:proofErr w:type="spellStart"/>
      <w:r w:rsidR="00F175ED" w:rsidRPr="00367174">
        <w:rPr>
          <w:rFonts w:ascii="Times New Roman" w:hAnsi="Times New Roman"/>
          <w:lang w:val="en-US"/>
        </w:rPr>
        <w:t>Harbourmaster</w:t>
      </w:r>
      <w:r w:rsidR="001C5B9A" w:rsidRPr="00367174">
        <w:rPr>
          <w:rFonts w:ascii="Times New Roman" w:hAnsi="Times New Roman"/>
          <w:lang w:val="en-US"/>
        </w:rPr>
        <w:t>’s</w:t>
      </w:r>
      <w:proofErr w:type="spellEnd"/>
      <w:r w:rsidR="001C5B9A" w:rsidRPr="00367174">
        <w:rPr>
          <w:rFonts w:ascii="Times New Roman" w:hAnsi="Times New Roman"/>
          <w:lang w:val="en-US"/>
        </w:rPr>
        <w:t xml:space="preserve"> </w:t>
      </w:r>
      <w:r w:rsidR="002B1CFA" w:rsidRPr="00367174">
        <w:rPr>
          <w:rFonts w:ascii="Times New Roman" w:hAnsi="Times New Roman"/>
          <w:lang w:val="en-US"/>
        </w:rPr>
        <w:t>upon</w:t>
      </w:r>
      <w:r w:rsidRPr="00367174">
        <w:rPr>
          <w:rFonts w:ascii="Times New Roman" w:hAnsi="Times New Roman"/>
          <w:lang w:val="en-US"/>
        </w:rPr>
        <w:t xml:space="preserve"> departure from</w:t>
      </w:r>
      <w:r w:rsidR="001C5B9A" w:rsidRPr="00367174">
        <w:rPr>
          <w:rFonts w:ascii="Times New Roman" w:hAnsi="Times New Roman"/>
          <w:lang w:val="en-US"/>
        </w:rPr>
        <w:t xml:space="preserve"> the previous port of loading.</w:t>
      </w:r>
    </w:p>
    <w:p w:rsidR="001C5B9A" w:rsidRPr="00367174" w:rsidRDefault="001C5B9A" w:rsidP="009F74E8">
      <w:pPr>
        <w:jc w:val="both"/>
        <w:rPr>
          <w:rFonts w:ascii="Times New Roman" w:hAnsi="Times New Roman"/>
          <w:lang w:val="en-US"/>
        </w:rPr>
      </w:pPr>
    </w:p>
    <w:p w:rsidR="001C5B9A" w:rsidRPr="00367174" w:rsidRDefault="005544F8" w:rsidP="009F74E8">
      <w:pPr>
        <w:jc w:val="both"/>
        <w:rPr>
          <w:rFonts w:ascii="Times New Roman" w:hAnsi="Times New Roman"/>
          <w:lang w:val="en-US"/>
        </w:rPr>
      </w:pPr>
      <w:r w:rsidRPr="00367174">
        <w:rPr>
          <w:rFonts w:ascii="Times New Roman" w:hAnsi="Times New Roman"/>
          <w:lang w:val="en-US"/>
        </w:rPr>
        <w:t>The o</w:t>
      </w:r>
      <w:r w:rsidR="001C5B9A" w:rsidRPr="00367174">
        <w:rPr>
          <w:rFonts w:ascii="Times New Roman" w:hAnsi="Times New Roman"/>
          <w:lang w:val="en-US"/>
        </w:rPr>
        <w:t xml:space="preserve">perator of </w:t>
      </w:r>
      <w:r w:rsidRPr="00367174">
        <w:rPr>
          <w:rFonts w:ascii="Times New Roman" w:hAnsi="Times New Roman"/>
          <w:lang w:val="en-US"/>
        </w:rPr>
        <w:t>a</w:t>
      </w:r>
      <w:r w:rsidR="001C5B9A" w:rsidRPr="00367174">
        <w:rPr>
          <w:rFonts w:ascii="Times New Roman" w:hAnsi="Times New Roman"/>
          <w:lang w:val="en-US"/>
        </w:rPr>
        <w:t xml:space="preserve"> sh</w:t>
      </w:r>
      <w:r w:rsidR="003A3B87" w:rsidRPr="00367174">
        <w:rPr>
          <w:rFonts w:ascii="Times New Roman" w:hAnsi="Times New Roman"/>
          <w:lang w:val="en-US"/>
        </w:rPr>
        <w:t>ip carrying hazardous materials</w:t>
      </w:r>
      <w:r w:rsidR="001C5B9A" w:rsidRPr="00367174">
        <w:rPr>
          <w:rFonts w:ascii="Times New Roman" w:hAnsi="Times New Roman"/>
          <w:lang w:val="en-US"/>
        </w:rPr>
        <w:t xml:space="preserve"> </w:t>
      </w:r>
      <w:r w:rsidRPr="00367174">
        <w:rPr>
          <w:rFonts w:ascii="Times New Roman" w:hAnsi="Times New Roman"/>
          <w:lang w:val="en-US"/>
        </w:rPr>
        <w:t>coming</w:t>
      </w:r>
      <w:r w:rsidR="003A3B87" w:rsidRPr="00367174">
        <w:rPr>
          <w:rFonts w:ascii="Times New Roman" w:hAnsi="Times New Roman"/>
          <w:lang w:val="en-US"/>
        </w:rPr>
        <w:t xml:space="preserve"> from a port in </w:t>
      </w:r>
      <w:proofErr w:type="gramStart"/>
      <w:r w:rsidR="003A3B87" w:rsidRPr="00367174">
        <w:rPr>
          <w:rFonts w:ascii="Times New Roman" w:hAnsi="Times New Roman"/>
          <w:lang w:val="en-US"/>
        </w:rPr>
        <w:t>a</w:t>
      </w:r>
      <w:proofErr w:type="gramEnd"/>
      <w:r w:rsidR="001C5B9A" w:rsidRPr="00367174">
        <w:rPr>
          <w:rFonts w:ascii="Times New Roman" w:hAnsi="Times New Roman"/>
          <w:lang w:val="en-US"/>
        </w:rPr>
        <w:t xml:space="preserve"> EU </w:t>
      </w:r>
      <w:r w:rsidR="00361A99" w:rsidRPr="00367174">
        <w:rPr>
          <w:rFonts w:ascii="Times New Roman" w:hAnsi="Times New Roman"/>
          <w:lang w:val="en-US"/>
        </w:rPr>
        <w:t>country</w:t>
      </w:r>
      <w:r w:rsidR="001C5B9A" w:rsidRPr="00367174">
        <w:rPr>
          <w:rFonts w:ascii="Times New Roman" w:hAnsi="Times New Roman"/>
          <w:lang w:val="en-US"/>
        </w:rPr>
        <w:t xml:space="preserve"> and </w:t>
      </w:r>
      <w:r w:rsidR="003A3B87" w:rsidRPr="00367174">
        <w:rPr>
          <w:rFonts w:ascii="Times New Roman" w:hAnsi="Times New Roman"/>
          <w:lang w:val="en-US"/>
        </w:rPr>
        <w:t>arriving at</w:t>
      </w:r>
      <w:r w:rsidR="001C5B9A" w:rsidRPr="00367174">
        <w:rPr>
          <w:rFonts w:ascii="Times New Roman" w:hAnsi="Times New Roman"/>
          <w:lang w:val="en-US"/>
        </w:rPr>
        <w:t xml:space="preserve"> a port or</w:t>
      </w:r>
      <w:r w:rsidR="00361A99" w:rsidRPr="00367174">
        <w:rPr>
          <w:rFonts w:ascii="Times New Roman" w:hAnsi="Times New Roman"/>
          <w:lang w:val="en-US"/>
        </w:rPr>
        <w:t xml:space="preserve"> </w:t>
      </w:r>
      <w:r w:rsidR="003A3B87" w:rsidRPr="00367174">
        <w:rPr>
          <w:rFonts w:ascii="Times New Roman" w:hAnsi="Times New Roman"/>
          <w:lang w:val="en-US"/>
        </w:rPr>
        <w:t>anchorage in Montenegro</w:t>
      </w:r>
      <w:r w:rsidR="001C5B9A" w:rsidRPr="00367174">
        <w:rPr>
          <w:rFonts w:ascii="Times New Roman" w:hAnsi="Times New Roman"/>
          <w:lang w:val="en-US"/>
        </w:rPr>
        <w:t xml:space="preserve"> shall </w:t>
      </w:r>
      <w:r w:rsidRPr="00367174">
        <w:rPr>
          <w:rFonts w:ascii="Times New Roman" w:hAnsi="Times New Roman"/>
          <w:lang w:val="en-US"/>
        </w:rPr>
        <w:t xml:space="preserve">notify </w:t>
      </w:r>
      <w:r w:rsidR="001C5B9A" w:rsidRPr="00367174">
        <w:rPr>
          <w:rFonts w:ascii="Times New Roman" w:hAnsi="Times New Roman"/>
          <w:lang w:val="en-US"/>
        </w:rPr>
        <w:t xml:space="preserve">the following </w:t>
      </w:r>
      <w:r w:rsidR="002B1CFA" w:rsidRPr="00367174">
        <w:rPr>
          <w:rFonts w:ascii="Times New Roman" w:hAnsi="Times New Roman"/>
          <w:lang w:val="en-US"/>
        </w:rPr>
        <w:t>particulars</w:t>
      </w:r>
      <w:r w:rsidR="001C5B9A" w:rsidRPr="00367174">
        <w:rPr>
          <w:rFonts w:ascii="Times New Roman" w:hAnsi="Times New Roman"/>
          <w:lang w:val="en-US"/>
        </w:rPr>
        <w:t xml:space="preserve"> to </w:t>
      </w:r>
      <w:r w:rsidR="003A3B87" w:rsidRPr="00367174">
        <w:rPr>
          <w:rFonts w:ascii="Times New Roman" w:hAnsi="Times New Roman"/>
          <w:lang w:val="en-US"/>
        </w:rPr>
        <w:t>a</w:t>
      </w:r>
      <w:r w:rsidRPr="00367174">
        <w:rPr>
          <w:rFonts w:ascii="Times New Roman" w:hAnsi="Times New Roman"/>
          <w:lang w:val="en-US"/>
        </w:rPr>
        <w:t xml:space="preserve"> </w:t>
      </w:r>
      <w:proofErr w:type="spellStart"/>
      <w:r w:rsidR="002B1CFA" w:rsidRPr="00367174">
        <w:rPr>
          <w:rFonts w:ascii="Times New Roman" w:hAnsi="Times New Roman"/>
          <w:lang w:val="en-US"/>
        </w:rPr>
        <w:t>Harbourmaster’s</w:t>
      </w:r>
      <w:proofErr w:type="spellEnd"/>
      <w:r w:rsidR="002B1CFA" w:rsidRPr="00367174">
        <w:rPr>
          <w:rFonts w:ascii="Times New Roman" w:hAnsi="Times New Roman"/>
          <w:lang w:val="en-US"/>
        </w:rPr>
        <w:t>:</w:t>
      </w:r>
    </w:p>
    <w:p w:rsidR="003A3B87" w:rsidRPr="00367174" w:rsidRDefault="003A3B87"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particulars referred to in Article 6, paragraph 1, item 1 and 2 of this Law;</w:t>
      </w:r>
    </w:p>
    <w:p w:rsidR="001C5B9A" w:rsidRPr="00367174" w:rsidRDefault="002B1CFA"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t</w:t>
      </w:r>
      <w:r w:rsidR="001C5B9A" w:rsidRPr="00367174">
        <w:rPr>
          <w:rFonts w:ascii="Times New Roman" w:hAnsi="Times New Roman"/>
          <w:lang w:val="en-US"/>
        </w:rPr>
        <w:t>otal</w:t>
      </w:r>
      <w:proofErr w:type="gramEnd"/>
      <w:r w:rsidR="001C5B9A" w:rsidRPr="00367174">
        <w:rPr>
          <w:rFonts w:ascii="Times New Roman" w:hAnsi="Times New Roman"/>
          <w:lang w:val="en-US"/>
        </w:rPr>
        <w:t xml:space="preserve"> number of persons on board.</w:t>
      </w:r>
    </w:p>
    <w:p w:rsidR="001C5B9A" w:rsidRPr="00367174" w:rsidRDefault="001C5B9A" w:rsidP="009F74E8">
      <w:pPr>
        <w:jc w:val="both"/>
        <w:rPr>
          <w:rFonts w:ascii="Times New Roman" w:hAnsi="Times New Roman"/>
          <w:lang w:val="en-US"/>
        </w:rPr>
      </w:pPr>
    </w:p>
    <w:p w:rsidR="001C5B9A" w:rsidRPr="00367174" w:rsidRDefault="001C5B9A" w:rsidP="009F74E8">
      <w:pPr>
        <w:jc w:val="both"/>
        <w:rPr>
          <w:rFonts w:ascii="Times New Roman" w:hAnsi="Times New Roman"/>
          <w:lang w:val="en-US"/>
        </w:rPr>
      </w:pPr>
      <w:r w:rsidRPr="00367174">
        <w:rPr>
          <w:rFonts w:ascii="Times New Roman" w:hAnsi="Times New Roman"/>
          <w:lang w:val="en-US"/>
        </w:rPr>
        <w:t xml:space="preserve">Information referred to in paragraph 2 of this Article shall be </w:t>
      </w:r>
      <w:r w:rsidR="00646D4C" w:rsidRPr="00367174">
        <w:rPr>
          <w:rFonts w:ascii="Times New Roman" w:hAnsi="Times New Roman"/>
          <w:lang w:val="en-US"/>
        </w:rPr>
        <w:t>notified</w:t>
      </w:r>
      <w:r w:rsidRPr="00367174">
        <w:rPr>
          <w:rFonts w:ascii="Times New Roman" w:hAnsi="Times New Roman"/>
          <w:lang w:val="en-US"/>
        </w:rPr>
        <w:t xml:space="preserve"> at least 24 hours </w:t>
      </w:r>
      <w:r w:rsidR="00361A99" w:rsidRPr="00367174">
        <w:rPr>
          <w:rFonts w:ascii="Times New Roman" w:hAnsi="Times New Roman"/>
          <w:lang w:val="en-US"/>
        </w:rPr>
        <w:t>prior to</w:t>
      </w:r>
      <w:r w:rsidRPr="00367174">
        <w:rPr>
          <w:rFonts w:ascii="Times New Roman" w:hAnsi="Times New Roman"/>
          <w:lang w:val="en-US"/>
        </w:rPr>
        <w:t xml:space="preserve"> departure of the ship or </w:t>
      </w:r>
      <w:r w:rsidR="00646D4C" w:rsidRPr="00367174">
        <w:rPr>
          <w:rFonts w:ascii="Times New Roman" w:hAnsi="Times New Roman"/>
          <w:lang w:val="en-US"/>
        </w:rPr>
        <w:t xml:space="preserve">at the latest </w:t>
      </w:r>
      <w:r w:rsidRPr="00367174">
        <w:rPr>
          <w:rFonts w:ascii="Times New Roman" w:hAnsi="Times New Roman"/>
          <w:lang w:val="en-US"/>
        </w:rPr>
        <w:t xml:space="preserve">at the moment of departure from the previous port of loading if the </w:t>
      </w:r>
      <w:r w:rsidR="00646D4C" w:rsidRPr="00367174">
        <w:rPr>
          <w:rFonts w:ascii="Times New Roman" w:hAnsi="Times New Roman"/>
          <w:lang w:val="en-US"/>
        </w:rPr>
        <w:t>voyage time is less</w:t>
      </w:r>
      <w:r w:rsidRPr="00367174">
        <w:rPr>
          <w:rFonts w:ascii="Times New Roman" w:hAnsi="Times New Roman"/>
          <w:lang w:val="en-US"/>
        </w:rPr>
        <w:t xml:space="preserve"> than 24 hours. </w:t>
      </w:r>
    </w:p>
    <w:p w:rsidR="00724458" w:rsidRPr="00367174" w:rsidRDefault="00724458" w:rsidP="009F74E8">
      <w:pPr>
        <w:jc w:val="both"/>
        <w:rPr>
          <w:rFonts w:ascii="Times New Roman" w:hAnsi="Times New Roman"/>
          <w:lang w:val="en-US"/>
        </w:rPr>
      </w:pPr>
      <w:r w:rsidRPr="00367174">
        <w:rPr>
          <w:rFonts w:ascii="Times New Roman" w:hAnsi="Times New Roman"/>
          <w:lang w:val="en-US"/>
        </w:rPr>
        <w:br w:type="page"/>
      </w:r>
    </w:p>
    <w:p w:rsidR="003661A6" w:rsidRPr="00367174" w:rsidRDefault="003661A6" w:rsidP="009F74E8">
      <w:pPr>
        <w:jc w:val="both"/>
        <w:rPr>
          <w:rFonts w:ascii="Times New Roman" w:hAnsi="Times New Roman"/>
          <w:lang w:val="en-US"/>
        </w:rPr>
      </w:pPr>
    </w:p>
    <w:p w:rsidR="003661A6" w:rsidRPr="00367174" w:rsidRDefault="003661A6" w:rsidP="009F74E8">
      <w:pPr>
        <w:jc w:val="center"/>
        <w:rPr>
          <w:rFonts w:ascii="Times New Roman" w:hAnsi="Times New Roman"/>
          <w:b/>
          <w:lang w:val="en-US"/>
        </w:rPr>
      </w:pPr>
      <w:r w:rsidRPr="00367174">
        <w:rPr>
          <w:rFonts w:ascii="Times New Roman" w:hAnsi="Times New Roman"/>
          <w:b/>
          <w:lang w:val="en-US"/>
        </w:rPr>
        <w:t>Article 8</w:t>
      </w:r>
    </w:p>
    <w:p w:rsidR="003661A6" w:rsidRPr="00367174" w:rsidRDefault="003661A6" w:rsidP="009F74E8">
      <w:pPr>
        <w:jc w:val="both"/>
        <w:rPr>
          <w:rFonts w:ascii="Times New Roman" w:hAnsi="Times New Roman"/>
          <w:lang w:val="en-US"/>
        </w:rPr>
      </w:pPr>
    </w:p>
    <w:p w:rsidR="00B840FE" w:rsidRPr="00367174" w:rsidRDefault="003A3B87" w:rsidP="009F74E8">
      <w:pPr>
        <w:jc w:val="both"/>
        <w:rPr>
          <w:rFonts w:ascii="Times New Roman" w:hAnsi="Times New Roman"/>
          <w:lang w:val="en-US"/>
        </w:rPr>
      </w:pPr>
      <w:r w:rsidRPr="00367174">
        <w:rPr>
          <w:rFonts w:ascii="Times New Roman" w:hAnsi="Times New Roman"/>
          <w:lang w:val="en-US"/>
        </w:rPr>
        <w:t>A s</w:t>
      </w:r>
      <w:r w:rsidR="003661A6" w:rsidRPr="00367174">
        <w:rPr>
          <w:rFonts w:ascii="Times New Roman" w:hAnsi="Times New Roman"/>
          <w:lang w:val="en-US"/>
        </w:rPr>
        <w:t xml:space="preserve">hip carrying hazardous materials </w:t>
      </w:r>
      <w:r w:rsidRPr="00367174">
        <w:rPr>
          <w:rFonts w:ascii="Times New Roman" w:hAnsi="Times New Roman"/>
          <w:lang w:val="en-US"/>
        </w:rPr>
        <w:t xml:space="preserve">shall use pilot services </w:t>
      </w:r>
      <w:r w:rsidR="003661A6" w:rsidRPr="00367174">
        <w:rPr>
          <w:rFonts w:ascii="Times New Roman" w:hAnsi="Times New Roman"/>
          <w:lang w:val="en-US"/>
        </w:rPr>
        <w:t xml:space="preserve">when entering and leaving a port </w:t>
      </w:r>
      <w:r w:rsidR="00646D4C" w:rsidRPr="00367174">
        <w:rPr>
          <w:rFonts w:ascii="Times New Roman" w:hAnsi="Times New Roman"/>
          <w:lang w:val="en-US"/>
        </w:rPr>
        <w:t xml:space="preserve">in </w:t>
      </w:r>
      <w:r w:rsidR="003661A6" w:rsidRPr="00367174">
        <w:rPr>
          <w:rFonts w:ascii="Times New Roman" w:hAnsi="Times New Roman"/>
          <w:lang w:val="en-US"/>
        </w:rPr>
        <w:t xml:space="preserve">Montenegro. </w:t>
      </w:r>
    </w:p>
    <w:p w:rsidR="00325EB6" w:rsidRPr="00367174" w:rsidRDefault="007C750C" w:rsidP="009F74E8">
      <w:pPr>
        <w:jc w:val="both"/>
        <w:rPr>
          <w:rFonts w:ascii="Times New Roman" w:hAnsi="Times New Roman"/>
          <w:lang w:val="en-US"/>
        </w:rPr>
      </w:pPr>
      <w:r w:rsidRPr="00367174">
        <w:rPr>
          <w:rFonts w:ascii="Times New Roman" w:hAnsi="Times New Roman"/>
          <w:lang w:val="en-US"/>
        </w:rPr>
        <w:t xml:space="preserve">                                              </w:t>
      </w:r>
      <w:r w:rsidR="003A3B87" w:rsidRPr="00367174">
        <w:rPr>
          <w:rFonts w:ascii="Times New Roman" w:hAnsi="Times New Roman"/>
          <w:lang w:val="en-US"/>
        </w:rPr>
        <w:t xml:space="preserve">                     </w:t>
      </w:r>
      <w:r w:rsidRPr="00367174">
        <w:rPr>
          <w:rFonts w:ascii="Times New Roman" w:hAnsi="Times New Roman"/>
          <w:lang w:val="en-US"/>
        </w:rPr>
        <w:t xml:space="preserve">                                                                                                          </w:t>
      </w:r>
      <w:r w:rsidR="00836997" w:rsidRPr="00367174">
        <w:rPr>
          <w:rFonts w:ascii="Times New Roman" w:hAnsi="Times New Roman"/>
          <w:lang w:val="en-US"/>
        </w:rPr>
        <w:t xml:space="preserve">                                                                                                                                                                                                                                                                                                                                                                    </w:t>
      </w:r>
    </w:p>
    <w:p w:rsidR="00325EB6" w:rsidRPr="00367174" w:rsidRDefault="003661A6" w:rsidP="009F74E8">
      <w:pPr>
        <w:jc w:val="center"/>
        <w:rPr>
          <w:rFonts w:ascii="Times New Roman" w:hAnsi="Times New Roman"/>
          <w:b/>
          <w:lang w:val="en-US"/>
        </w:rPr>
      </w:pPr>
      <w:r w:rsidRPr="00367174">
        <w:rPr>
          <w:rFonts w:ascii="Times New Roman" w:hAnsi="Times New Roman"/>
          <w:b/>
          <w:lang w:val="en-US"/>
        </w:rPr>
        <w:t>Article 9</w:t>
      </w:r>
    </w:p>
    <w:p w:rsidR="00646D4C" w:rsidRPr="00367174" w:rsidRDefault="00646D4C" w:rsidP="009F74E8">
      <w:pPr>
        <w:jc w:val="both"/>
        <w:rPr>
          <w:rFonts w:ascii="Times New Roman" w:hAnsi="Times New Roman"/>
          <w:lang w:val="en-US"/>
        </w:rPr>
      </w:pPr>
    </w:p>
    <w:p w:rsidR="00646D4C" w:rsidRPr="00367174" w:rsidRDefault="003A3B87" w:rsidP="009F74E8">
      <w:pPr>
        <w:jc w:val="both"/>
        <w:rPr>
          <w:rFonts w:ascii="Times New Roman" w:hAnsi="Times New Roman"/>
          <w:lang w:val="en-US"/>
        </w:rPr>
      </w:pPr>
      <w:r w:rsidRPr="00367174">
        <w:rPr>
          <w:rFonts w:ascii="Times New Roman" w:hAnsi="Times New Roman"/>
          <w:lang w:val="en-US"/>
        </w:rPr>
        <w:t>A ship’s master</w:t>
      </w:r>
      <w:r w:rsidR="00646D4C" w:rsidRPr="00367174">
        <w:rPr>
          <w:rFonts w:ascii="Times New Roman" w:hAnsi="Times New Roman"/>
          <w:lang w:val="en-US"/>
        </w:rPr>
        <w:t xml:space="preserve"> who notices the pollution by oil or hazardous materials on waterway shall </w:t>
      </w:r>
      <w:r w:rsidR="00C878C3" w:rsidRPr="00367174">
        <w:rPr>
          <w:rFonts w:ascii="Times New Roman" w:hAnsi="Times New Roman"/>
          <w:lang w:val="en-US"/>
        </w:rPr>
        <w:t>notify the information on the pollution by communication me</w:t>
      </w:r>
      <w:r w:rsidR="00F175ED" w:rsidRPr="00367174">
        <w:rPr>
          <w:rFonts w:ascii="Times New Roman" w:hAnsi="Times New Roman"/>
          <w:lang w:val="en-US"/>
        </w:rPr>
        <w:t xml:space="preserve">ans to the closest </w:t>
      </w:r>
      <w:proofErr w:type="spellStart"/>
      <w:r w:rsidR="00F175ED" w:rsidRPr="00367174">
        <w:rPr>
          <w:rFonts w:ascii="Times New Roman" w:hAnsi="Times New Roman"/>
          <w:lang w:val="en-US"/>
        </w:rPr>
        <w:t>Harbourmaster</w:t>
      </w:r>
      <w:r w:rsidR="00C878C3" w:rsidRPr="00367174">
        <w:rPr>
          <w:rFonts w:ascii="Times New Roman" w:hAnsi="Times New Roman"/>
          <w:lang w:val="en-US"/>
        </w:rPr>
        <w:t>’s</w:t>
      </w:r>
      <w:proofErr w:type="spellEnd"/>
      <w:r w:rsidR="00F91259" w:rsidRPr="00367174">
        <w:rPr>
          <w:rFonts w:ascii="Times New Roman" w:hAnsi="Times New Roman"/>
          <w:lang w:val="en-US"/>
        </w:rPr>
        <w:t xml:space="preserve"> and the </w:t>
      </w:r>
      <w:r w:rsidR="00081E23" w:rsidRPr="00367174">
        <w:rPr>
          <w:rFonts w:ascii="Times New Roman" w:hAnsi="Times New Roman"/>
          <w:lang w:val="en-US"/>
        </w:rPr>
        <w:t xml:space="preserve">competent </w:t>
      </w:r>
      <w:r w:rsidR="00F91259" w:rsidRPr="00367174">
        <w:rPr>
          <w:rFonts w:ascii="Times New Roman" w:hAnsi="Times New Roman"/>
          <w:lang w:val="en-US"/>
        </w:rPr>
        <w:t>body</w:t>
      </w:r>
      <w:r w:rsidR="00C878C3" w:rsidRPr="00367174">
        <w:rPr>
          <w:rFonts w:ascii="Times New Roman" w:hAnsi="Times New Roman"/>
          <w:lang w:val="en-US"/>
        </w:rPr>
        <w:t>.</w:t>
      </w:r>
    </w:p>
    <w:p w:rsidR="00C878C3" w:rsidRPr="00367174" w:rsidRDefault="00C878C3" w:rsidP="009F74E8">
      <w:pPr>
        <w:jc w:val="both"/>
        <w:rPr>
          <w:rFonts w:ascii="Times New Roman" w:hAnsi="Times New Roman"/>
          <w:lang w:val="en-US"/>
        </w:rPr>
      </w:pPr>
    </w:p>
    <w:p w:rsidR="00C878C3" w:rsidRPr="00367174" w:rsidRDefault="00F91259" w:rsidP="009F74E8">
      <w:pPr>
        <w:jc w:val="both"/>
        <w:rPr>
          <w:rFonts w:ascii="Times New Roman" w:hAnsi="Times New Roman"/>
          <w:lang w:val="en-US"/>
        </w:rPr>
      </w:pPr>
      <w:r w:rsidRPr="00367174">
        <w:rPr>
          <w:rFonts w:ascii="Times New Roman" w:hAnsi="Times New Roman"/>
          <w:lang w:val="en-US"/>
        </w:rPr>
        <w:t>The master of a</w:t>
      </w:r>
      <w:r w:rsidR="00C878C3" w:rsidRPr="00367174">
        <w:rPr>
          <w:rFonts w:ascii="Times New Roman" w:hAnsi="Times New Roman"/>
          <w:lang w:val="en-US"/>
        </w:rPr>
        <w:t xml:space="preserve"> ship referred to in paragraph 1 of this Article shall immediately </w:t>
      </w:r>
      <w:r w:rsidRPr="00367174">
        <w:rPr>
          <w:rFonts w:ascii="Times New Roman" w:hAnsi="Times New Roman"/>
          <w:lang w:val="en-US"/>
        </w:rPr>
        <w:t xml:space="preserve">or at the latest 24 hours from the observed pollution </w:t>
      </w:r>
      <w:r w:rsidR="00C878C3" w:rsidRPr="00367174">
        <w:rPr>
          <w:rFonts w:ascii="Times New Roman" w:hAnsi="Times New Roman"/>
          <w:lang w:val="en-US"/>
        </w:rPr>
        <w:t>make a note on the pollution in the ship’s log.</w:t>
      </w:r>
    </w:p>
    <w:p w:rsidR="00C878C3" w:rsidRPr="00367174" w:rsidRDefault="00C878C3" w:rsidP="009F74E8">
      <w:pPr>
        <w:jc w:val="both"/>
        <w:rPr>
          <w:rFonts w:ascii="Times New Roman" w:hAnsi="Times New Roman"/>
          <w:lang w:val="en-US"/>
        </w:rPr>
      </w:pPr>
    </w:p>
    <w:p w:rsidR="00C878C3" w:rsidRPr="00367174" w:rsidRDefault="00F91259" w:rsidP="009F74E8">
      <w:pPr>
        <w:jc w:val="both"/>
        <w:rPr>
          <w:rFonts w:ascii="Times New Roman" w:hAnsi="Times New Roman"/>
          <w:lang w:val="en-US"/>
        </w:rPr>
      </w:pPr>
      <w:r w:rsidRPr="00367174">
        <w:rPr>
          <w:rFonts w:ascii="Times New Roman" w:hAnsi="Times New Roman"/>
          <w:lang w:val="en-US"/>
        </w:rPr>
        <w:t>The master of a</w:t>
      </w:r>
      <w:r w:rsidR="00CB52B3" w:rsidRPr="00367174">
        <w:rPr>
          <w:rFonts w:ascii="Times New Roman" w:hAnsi="Times New Roman"/>
          <w:lang w:val="en-US"/>
        </w:rPr>
        <w:t xml:space="preserve"> ship</w:t>
      </w:r>
      <w:r w:rsidR="00C878C3" w:rsidRPr="00367174">
        <w:rPr>
          <w:rFonts w:ascii="Times New Roman" w:hAnsi="Times New Roman"/>
          <w:lang w:val="en-US"/>
        </w:rPr>
        <w:t xml:space="preserve"> shall submit a report on the pollution accompanied with the </w:t>
      </w:r>
      <w:r w:rsidR="00A50362" w:rsidRPr="00367174">
        <w:rPr>
          <w:rFonts w:ascii="Times New Roman" w:hAnsi="Times New Roman"/>
          <w:lang w:val="en-US"/>
        </w:rPr>
        <w:t>abstract from the</w:t>
      </w:r>
      <w:r w:rsidR="00611695" w:rsidRPr="00367174">
        <w:rPr>
          <w:rFonts w:ascii="Times New Roman" w:hAnsi="Times New Roman"/>
          <w:lang w:val="en-US"/>
        </w:rPr>
        <w:t xml:space="preserve"> ship’s log to </w:t>
      </w:r>
      <w:r w:rsidR="00DB300E" w:rsidRPr="00367174">
        <w:rPr>
          <w:rFonts w:ascii="Times New Roman" w:hAnsi="Times New Roman"/>
          <w:lang w:val="en-US"/>
        </w:rPr>
        <w:t xml:space="preserve">a </w:t>
      </w:r>
      <w:proofErr w:type="spellStart"/>
      <w:r w:rsidR="00611695" w:rsidRPr="00367174">
        <w:rPr>
          <w:rFonts w:ascii="Times New Roman" w:hAnsi="Times New Roman"/>
          <w:lang w:val="en-US"/>
        </w:rPr>
        <w:t>Harbourmaster</w:t>
      </w:r>
      <w:r w:rsidR="00A50362" w:rsidRPr="00367174">
        <w:rPr>
          <w:rFonts w:ascii="Times New Roman" w:hAnsi="Times New Roman"/>
          <w:lang w:val="en-US"/>
        </w:rPr>
        <w:t>’s</w:t>
      </w:r>
      <w:proofErr w:type="spellEnd"/>
      <w:r w:rsidR="00A50362" w:rsidRPr="00367174">
        <w:rPr>
          <w:rFonts w:ascii="Times New Roman" w:hAnsi="Times New Roman"/>
          <w:lang w:val="en-US"/>
        </w:rPr>
        <w:t xml:space="preserve"> </w:t>
      </w:r>
      <w:r w:rsidRPr="00367174">
        <w:rPr>
          <w:rFonts w:ascii="Times New Roman" w:hAnsi="Times New Roman"/>
          <w:lang w:val="en-US"/>
        </w:rPr>
        <w:t xml:space="preserve">within </w:t>
      </w:r>
      <w:r w:rsidR="00A50362" w:rsidRPr="00367174">
        <w:rPr>
          <w:rFonts w:ascii="Times New Roman" w:hAnsi="Times New Roman"/>
          <w:lang w:val="en-US"/>
        </w:rPr>
        <w:t>24 hours after the arrival at the</w:t>
      </w:r>
      <w:r w:rsidR="00CB52B3" w:rsidRPr="00367174">
        <w:rPr>
          <w:rFonts w:ascii="Times New Roman" w:hAnsi="Times New Roman"/>
          <w:lang w:val="en-US"/>
        </w:rPr>
        <w:t xml:space="preserve"> port</w:t>
      </w:r>
      <w:r w:rsidR="00A50362" w:rsidRPr="00367174">
        <w:rPr>
          <w:rFonts w:ascii="Times New Roman" w:hAnsi="Times New Roman"/>
          <w:lang w:val="en-US"/>
        </w:rPr>
        <w:t>.</w:t>
      </w:r>
    </w:p>
    <w:p w:rsidR="00A50362" w:rsidRPr="00367174" w:rsidRDefault="00A50362" w:rsidP="009F74E8">
      <w:pPr>
        <w:jc w:val="both"/>
        <w:rPr>
          <w:rFonts w:ascii="Times New Roman" w:hAnsi="Times New Roman"/>
          <w:lang w:val="en-US"/>
        </w:rPr>
      </w:pPr>
    </w:p>
    <w:p w:rsidR="00A50362" w:rsidRPr="00367174" w:rsidRDefault="00A50362" w:rsidP="009F74E8">
      <w:pPr>
        <w:jc w:val="both"/>
        <w:rPr>
          <w:rFonts w:ascii="Times New Roman" w:hAnsi="Times New Roman"/>
          <w:lang w:val="en-US"/>
        </w:rPr>
      </w:pPr>
      <w:r w:rsidRPr="00367174">
        <w:rPr>
          <w:rFonts w:ascii="Times New Roman" w:hAnsi="Times New Roman"/>
          <w:lang w:val="en-US"/>
        </w:rPr>
        <w:t xml:space="preserve">If the pollution referred to in paragraph 1 of this Article occurred during navigation in international waters, the master of a ship flying the flag of Montenegro, shall submit a report on the pollution accompanied with the abstract from the ship’s log to the diplomatic or consular office of Montenegro in the country of the first port of call within 24 hours from the arrival. </w:t>
      </w:r>
    </w:p>
    <w:p w:rsidR="00A50362" w:rsidRPr="00367174" w:rsidRDefault="00A50362" w:rsidP="009F74E8">
      <w:pPr>
        <w:jc w:val="both"/>
        <w:rPr>
          <w:rFonts w:ascii="Times New Roman" w:hAnsi="Times New Roman"/>
          <w:lang w:val="en-US"/>
        </w:rPr>
      </w:pPr>
    </w:p>
    <w:p w:rsidR="00A50362" w:rsidRPr="00367174" w:rsidRDefault="00A50362" w:rsidP="009F74E8">
      <w:pPr>
        <w:jc w:val="center"/>
        <w:rPr>
          <w:rFonts w:ascii="Times New Roman" w:hAnsi="Times New Roman"/>
          <w:b/>
          <w:lang w:val="en-US"/>
        </w:rPr>
      </w:pPr>
      <w:r w:rsidRPr="00367174">
        <w:rPr>
          <w:rFonts w:ascii="Times New Roman" w:hAnsi="Times New Roman"/>
          <w:b/>
          <w:lang w:val="en-US"/>
        </w:rPr>
        <w:t>Article 10</w:t>
      </w:r>
    </w:p>
    <w:p w:rsidR="00A50362" w:rsidRPr="00367174" w:rsidRDefault="00A50362" w:rsidP="009F74E8">
      <w:pPr>
        <w:jc w:val="both"/>
        <w:rPr>
          <w:rFonts w:ascii="Times New Roman" w:hAnsi="Times New Roman"/>
          <w:lang w:val="en-US"/>
        </w:rPr>
      </w:pPr>
    </w:p>
    <w:p w:rsidR="00646D4C" w:rsidRPr="00367174" w:rsidRDefault="004878C1" w:rsidP="009F74E8">
      <w:pPr>
        <w:jc w:val="both"/>
        <w:rPr>
          <w:rFonts w:ascii="Times New Roman" w:hAnsi="Times New Roman"/>
          <w:lang w:val="en-US"/>
        </w:rPr>
      </w:pPr>
      <w:r w:rsidRPr="00367174">
        <w:rPr>
          <w:rFonts w:ascii="Times New Roman" w:hAnsi="Times New Roman"/>
          <w:lang w:val="en-US"/>
        </w:rPr>
        <w:t xml:space="preserve">If a ship is involved in an accident or if a failure is found which affects the ship’s integrity and seaworthiness or </w:t>
      </w:r>
      <w:r w:rsidR="00880659" w:rsidRPr="00367174">
        <w:rPr>
          <w:rFonts w:ascii="Times New Roman" w:hAnsi="Times New Roman"/>
          <w:lang w:val="en-US"/>
        </w:rPr>
        <w:t>integrity of the</w:t>
      </w:r>
      <w:r w:rsidRPr="00367174">
        <w:rPr>
          <w:rFonts w:ascii="Times New Roman" w:hAnsi="Times New Roman"/>
          <w:lang w:val="en-US"/>
        </w:rPr>
        <w:t xml:space="preserve"> ship</w:t>
      </w:r>
      <w:r w:rsidR="000C432A" w:rsidRPr="00367174">
        <w:rPr>
          <w:rFonts w:ascii="Times New Roman" w:hAnsi="Times New Roman"/>
          <w:lang w:val="en-US"/>
        </w:rPr>
        <w:t>’</w:t>
      </w:r>
      <w:r w:rsidRPr="00367174">
        <w:rPr>
          <w:rFonts w:ascii="Times New Roman" w:hAnsi="Times New Roman"/>
          <w:lang w:val="en-US"/>
        </w:rPr>
        <w:t xml:space="preserve">s </w:t>
      </w:r>
      <w:r w:rsidR="000C432A" w:rsidRPr="00367174">
        <w:rPr>
          <w:rFonts w:ascii="Times New Roman" w:hAnsi="Times New Roman"/>
          <w:lang w:val="en-US"/>
        </w:rPr>
        <w:t xml:space="preserve">equipment for pollution prevention from oil and hazardous and noxious substances, the master or operator of the ship shall communicate this information </w:t>
      </w:r>
      <w:r w:rsidR="00880659" w:rsidRPr="00367174">
        <w:rPr>
          <w:rFonts w:ascii="Times New Roman" w:hAnsi="Times New Roman"/>
          <w:lang w:val="en-US"/>
        </w:rPr>
        <w:t xml:space="preserve">as soon as possible </w:t>
      </w:r>
      <w:r w:rsidR="000C432A" w:rsidRPr="00367174">
        <w:rPr>
          <w:rFonts w:ascii="Times New Roman" w:hAnsi="Times New Roman"/>
          <w:lang w:val="en-US"/>
        </w:rPr>
        <w:t>to the competent authority or recognized organization for the purpose of the ship’s survey.</w:t>
      </w:r>
    </w:p>
    <w:p w:rsidR="000C432A" w:rsidRPr="00367174" w:rsidRDefault="000C432A" w:rsidP="009F74E8">
      <w:pPr>
        <w:jc w:val="both"/>
        <w:rPr>
          <w:rFonts w:ascii="Times New Roman" w:hAnsi="Times New Roman"/>
          <w:lang w:val="en-US"/>
        </w:rPr>
      </w:pPr>
    </w:p>
    <w:p w:rsidR="000C432A" w:rsidRPr="00367174" w:rsidRDefault="000C432A" w:rsidP="009F74E8">
      <w:pPr>
        <w:jc w:val="both"/>
        <w:rPr>
          <w:rFonts w:ascii="Times New Roman" w:hAnsi="Times New Roman"/>
          <w:lang w:val="en-US"/>
        </w:rPr>
      </w:pPr>
      <w:r w:rsidRPr="00367174">
        <w:rPr>
          <w:rFonts w:ascii="Times New Roman" w:hAnsi="Times New Roman"/>
          <w:lang w:val="en-US"/>
        </w:rPr>
        <w:t>If the ship referred to in paragraph 1 of this Article is in a port of a state</w:t>
      </w:r>
      <w:r w:rsidR="00F473C2" w:rsidRPr="00367174">
        <w:rPr>
          <w:rFonts w:ascii="Times New Roman" w:hAnsi="Times New Roman"/>
          <w:lang w:val="en-US"/>
        </w:rPr>
        <w:t xml:space="preserve"> party </w:t>
      </w:r>
      <w:r w:rsidRPr="00367174">
        <w:rPr>
          <w:rFonts w:ascii="Times New Roman" w:hAnsi="Times New Roman"/>
          <w:lang w:val="en-US"/>
        </w:rPr>
        <w:t xml:space="preserve">to the convention which regulates the issuance of ship’s statutory documents, the master or operator of the ship shall notify </w:t>
      </w:r>
      <w:r w:rsidR="004D65DF" w:rsidRPr="00367174">
        <w:rPr>
          <w:rFonts w:ascii="Times New Roman" w:hAnsi="Times New Roman"/>
          <w:lang w:val="en-US"/>
        </w:rPr>
        <w:t xml:space="preserve">without delay </w:t>
      </w:r>
      <w:r w:rsidR="00F473C2" w:rsidRPr="00367174">
        <w:rPr>
          <w:rFonts w:ascii="Times New Roman" w:hAnsi="Times New Roman"/>
          <w:lang w:val="en-US"/>
        </w:rPr>
        <w:t>the competent authority of that port s</w:t>
      </w:r>
      <w:r w:rsidRPr="00367174">
        <w:rPr>
          <w:rFonts w:ascii="Times New Roman" w:hAnsi="Times New Roman"/>
          <w:lang w:val="en-US"/>
        </w:rPr>
        <w:t>tate.</w:t>
      </w:r>
    </w:p>
    <w:p w:rsidR="000C432A" w:rsidRPr="00367174" w:rsidRDefault="000C432A" w:rsidP="009F74E8">
      <w:pPr>
        <w:jc w:val="both"/>
        <w:rPr>
          <w:rFonts w:ascii="Times New Roman" w:hAnsi="Times New Roman"/>
          <w:lang w:val="en-US"/>
        </w:rPr>
      </w:pPr>
    </w:p>
    <w:p w:rsidR="000C432A" w:rsidRPr="00367174" w:rsidRDefault="000C432A" w:rsidP="009F74E8">
      <w:pPr>
        <w:jc w:val="both"/>
        <w:rPr>
          <w:rFonts w:ascii="Times New Roman" w:hAnsi="Times New Roman"/>
          <w:lang w:val="en-US"/>
        </w:rPr>
      </w:pPr>
      <w:r w:rsidRPr="00367174">
        <w:rPr>
          <w:rFonts w:ascii="Times New Roman" w:hAnsi="Times New Roman"/>
          <w:lang w:val="en-US"/>
        </w:rPr>
        <w:t>The master or operator shall without delay and using communication links inform the port au</w:t>
      </w:r>
      <w:r w:rsidR="00F473C2" w:rsidRPr="00367174">
        <w:rPr>
          <w:rFonts w:ascii="Times New Roman" w:hAnsi="Times New Roman"/>
          <w:lang w:val="en-US"/>
        </w:rPr>
        <w:t>thority of the nearest coastal s</w:t>
      </w:r>
      <w:r w:rsidRPr="00367174">
        <w:rPr>
          <w:rFonts w:ascii="Times New Roman" w:hAnsi="Times New Roman"/>
          <w:lang w:val="en-US"/>
        </w:rPr>
        <w:t xml:space="preserve">tate about events connected to discharge or possible discharge of oil or hazardous substances. </w:t>
      </w:r>
    </w:p>
    <w:p w:rsidR="000C432A" w:rsidRPr="00367174" w:rsidRDefault="000C432A" w:rsidP="009F74E8">
      <w:pPr>
        <w:jc w:val="both"/>
        <w:rPr>
          <w:rFonts w:ascii="Times New Roman" w:hAnsi="Times New Roman"/>
          <w:lang w:val="en-US"/>
        </w:rPr>
      </w:pPr>
    </w:p>
    <w:p w:rsidR="000C432A" w:rsidRPr="00367174" w:rsidRDefault="0011199D" w:rsidP="009F74E8">
      <w:pPr>
        <w:jc w:val="center"/>
        <w:rPr>
          <w:rFonts w:ascii="Times New Roman" w:hAnsi="Times New Roman"/>
          <w:b/>
          <w:lang w:val="en-US"/>
        </w:rPr>
      </w:pPr>
      <w:r w:rsidRPr="00367174">
        <w:rPr>
          <w:rFonts w:ascii="Times New Roman" w:hAnsi="Times New Roman"/>
          <w:b/>
          <w:lang w:val="en-US"/>
        </w:rPr>
        <w:t>Article 11</w:t>
      </w:r>
    </w:p>
    <w:p w:rsidR="0011199D" w:rsidRPr="00367174" w:rsidRDefault="0011199D" w:rsidP="009F74E8">
      <w:pPr>
        <w:jc w:val="both"/>
        <w:rPr>
          <w:rFonts w:ascii="Times New Roman" w:hAnsi="Times New Roman"/>
          <w:lang w:val="en-US"/>
        </w:rPr>
      </w:pPr>
    </w:p>
    <w:p w:rsidR="0011199D" w:rsidRPr="00367174" w:rsidRDefault="009F74E8" w:rsidP="009F74E8">
      <w:pPr>
        <w:jc w:val="both"/>
        <w:rPr>
          <w:rFonts w:ascii="Times New Roman" w:hAnsi="Times New Roman"/>
          <w:lang w:val="en-US"/>
        </w:rPr>
      </w:pPr>
      <w:r w:rsidRPr="00367174">
        <w:rPr>
          <w:rFonts w:ascii="Times New Roman" w:hAnsi="Times New Roman"/>
          <w:lang w:val="en-US"/>
        </w:rPr>
        <w:t>During navigation</w:t>
      </w:r>
      <w:r w:rsidR="0011199D" w:rsidRPr="00367174">
        <w:rPr>
          <w:rFonts w:ascii="Times New Roman" w:hAnsi="Times New Roman"/>
          <w:lang w:val="en-US"/>
        </w:rPr>
        <w:t>, the master of a ship can undertake measures for the restriction of freedom against any person who endangers the safety of the ship, crew members and passengers and other persons and goods on board a ship or the environment by pollution from oil or hazardous substances.</w:t>
      </w:r>
    </w:p>
    <w:p w:rsidR="0011199D" w:rsidRPr="00367174" w:rsidRDefault="0011199D" w:rsidP="009F74E8">
      <w:pPr>
        <w:jc w:val="both"/>
        <w:rPr>
          <w:rFonts w:ascii="Times New Roman" w:hAnsi="Times New Roman"/>
          <w:lang w:val="en-US"/>
        </w:rPr>
      </w:pPr>
    </w:p>
    <w:p w:rsidR="0011199D" w:rsidRPr="00367174" w:rsidRDefault="0011199D" w:rsidP="009F74E8">
      <w:pPr>
        <w:jc w:val="both"/>
        <w:rPr>
          <w:rFonts w:ascii="Times New Roman" w:hAnsi="Times New Roman"/>
          <w:lang w:val="en-US"/>
        </w:rPr>
      </w:pPr>
      <w:r w:rsidRPr="00367174">
        <w:rPr>
          <w:rFonts w:ascii="Times New Roman" w:hAnsi="Times New Roman"/>
          <w:lang w:val="en-US"/>
        </w:rPr>
        <w:t xml:space="preserve">Freedom of movement referred to in paragraph 1 of this Article </w:t>
      </w:r>
      <w:r w:rsidR="005A1983" w:rsidRPr="00367174">
        <w:rPr>
          <w:rFonts w:ascii="Times New Roman" w:hAnsi="Times New Roman"/>
          <w:lang w:val="en-US"/>
        </w:rPr>
        <w:t>may</w:t>
      </w:r>
      <w:r w:rsidRPr="00367174">
        <w:rPr>
          <w:rFonts w:ascii="Times New Roman" w:hAnsi="Times New Roman"/>
          <w:lang w:val="en-US"/>
        </w:rPr>
        <w:t xml:space="preserve"> be restricted </w:t>
      </w:r>
      <w:r w:rsidR="00717563" w:rsidRPr="00367174">
        <w:rPr>
          <w:rFonts w:ascii="Times New Roman" w:hAnsi="Times New Roman"/>
          <w:lang w:val="en-US"/>
        </w:rPr>
        <w:t>for</w:t>
      </w:r>
      <w:r w:rsidRPr="00367174">
        <w:rPr>
          <w:rFonts w:ascii="Times New Roman" w:hAnsi="Times New Roman"/>
          <w:lang w:val="en-US"/>
        </w:rPr>
        <w:t xml:space="preserve"> a foreign citizen </w:t>
      </w:r>
      <w:r w:rsidR="005A1983" w:rsidRPr="00367174">
        <w:rPr>
          <w:rFonts w:ascii="Times New Roman" w:hAnsi="Times New Roman"/>
          <w:lang w:val="en-US"/>
        </w:rPr>
        <w:t xml:space="preserve">not later than </w:t>
      </w:r>
      <w:r w:rsidRPr="00367174">
        <w:rPr>
          <w:rFonts w:ascii="Times New Roman" w:hAnsi="Times New Roman"/>
          <w:lang w:val="en-US"/>
        </w:rPr>
        <w:t xml:space="preserve">until the arrival of the ship </w:t>
      </w:r>
      <w:r w:rsidR="00361A99" w:rsidRPr="00367174">
        <w:rPr>
          <w:rFonts w:ascii="Times New Roman" w:hAnsi="Times New Roman"/>
          <w:lang w:val="en-US"/>
        </w:rPr>
        <w:t>at</w:t>
      </w:r>
      <w:r w:rsidRPr="00367174">
        <w:rPr>
          <w:rFonts w:ascii="Times New Roman" w:hAnsi="Times New Roman"/>
          <w:lang w:val="en-US"/>
        </w:rPr>
        <w:t xml:space="preserve"> the first port of call, and to a Montenegrin citizen </w:t>
      </w:r>
      <w:r w:rsidR="005A1983" w:rsidRPr="00367174">
        <w:rPr>
          <w:rFonts w:ascii="Times New Roman" w:hAnsi="Times New Roman"/>
          <w:lang w:val="en-US"/>
        </w:rPr>
        <w:t xml:space="preserve">not later than </w:t>
      </w:r>
      <w:r w:rsidRPr="00367174">
        <w:rPr>
          <w:rFonts w:ascii="Times New Roman" w:hAnsi="Times New Roman"/>
          <w:lang w:val="en-US"/>
        </w:rPr>
        <w:t xml:space="preserve">until the arrival of the ship </w:t>
      </w:r>
      <w:r w:rsidR="00361A99" w:rsidRPr="00367174">
        <w:rPr>
          <w:rFonts w:ascii="Times New Roman" w:hAnsi="Times New Roman"/>
          <w:lang w:val="en-US"/>
        </w:rPr>
        <w:t>at</w:t>
      </w:r>
      <w:r w:rsidRPr="00367174">
        <w:rPr>
          <w:rFonts w:ascii="Times New Roman" w:hAnsi="Times New Roman"/>
          <w:lang w:val="en-US"/>
        </w:rPr>
        <w:t xml:space="preserve"> the first port in Montenegro. </w:t>
      </w:r>
    </w:p>
    <w:p w:rsidR="00326F4F" w:rsidRPr="00367174" w:rsidRDefault="00326F4F" w:rsidP="009F74E8">
      <w:pPr>
        <w:jc w:val="both"/>
        <w:rPr>
          <w:rFonts w:ascii="Times New Roman" w:hAnsi="Times New Roman"/>
          <w:lang w:val="en-US"/>
        </w:rPr>
      </w:pPr>
    </w:p>
    <w:p w:rsidR="00326F4F" w:rsidRPr="00367174" w:rsidRDefault="00326F4F" w:rsidP="009F74E8">
      <w:pPr>
        <w:jc w:val="both"/>
        <w:rPr>
          <w:rFonts w:ascii="Times New Roman" w:hAnsi="Times New Roman"/>
          <w:lang w:val="en-US"/>
        </w:rPr>
      </w:pPr>
      <w:r w:rsidRPr="00367174">
        <w:rPr>
          <w:rFonts w:ascii="Times New Roman" w:hAnsi="Times New Roman"/>
          <w:lang w:val="en-US"/>
        </w:rPr>
        <w:t xml:space="preserve">On the measures referred to in paragraph 1 and 2 of this Article the master of </w:t>
      </w:r>
      <w:r w:rsidR="00DB300E" w:rsidRPr="00367174">
        <w:rPr>
          <w:rFonts w:ascii="Times New Roman" w:hAnsi="Times New Roman"/>
          <w:lang w:val="en-US"/>
        </w:rPr>
        <w:t>a</w:t>
      </w:r>
      <w:r w:rsidRPr="00367174">
        <w:rPr>
          <w:rFonts w:ascii="Times New Roman" w:hAnsi="Times New Roman"/>
          <w:lang w:val="en-US"/>
        </w:rPr>
        <w:t xml:space="preserve"> ship shall draft a report</w:t>
      </w:r>
      <w:r w:rsidR="00DB300E" w:rsidRPr="00367174">
        <w:rPr>
          <w:rFonts w:ascii="Times New Roman" w:hAnsi="Times New Roman"/>
          <w:lang w:val="en-US"/>
        </w:rPr>
        <w:t>,</w:t>
      </w:r>
      <w:r w:rsidRPr="00367174">
        <w:rPr>
          <w:rFonts w:ascii="Times New Roman" w:hAnsi="Times New Roman"/>
          <w:lang w:val="en-US"/>
        </w:rPr>
        <w:t xml:space="preserve"> with </w:t>
      </w:r>
      <w:r w:rsidR="00DB300E" w:rsidRPr="00367174">
        <w:rPr>
          <w:rFonts w:ascii="Times New Roman" w:hAnsi="Times New Roman"/>
          <w:lang w:val="en-US"/>
        </w:rPr>
        <w:t>an explanation,</w:t>
      </w:r>
      <w:r w:rsidRPr="00367174">
        <w:rPr>
          <w:rFonts w:ascii="Times New Roman" w:hAnsi="Times New Roman"/>
          <w:lang w:val="en-US"/>
        </w:rPr>
        <w:t xml:space="preserve"> which shall be entered into the ship’s log.</w:t>
      </w:r>
    </w:p>
    <w:p w:rsidR="00326F4F" w:rsidRPr="00367174" w:rsidRDefault="00326F4F" w:rsidP="009F74E8">
      <w:pPr>
        <w:jc w:val="both"/>
        <w:rPr>
          <w:rFonts w:ascii="Times New Roman" w:hAnsi="Times New Roman"/>
          <w:lang w:val="en-US"/>
        </w:rPr>
      </w:pPr>
    </w:p>
    <w:p w:rsidR="00326F4F" w:rsidRPr="00367174" w:rsidRDefault="00326F4F" w:rsidP="009F74E8">
      <w:pPr>
        <w:jc w:val="center"/>
        <w:rPr>
          <w:rFonts w:ascii="Times New Roman" w:hAnsi="Times New Roman"/>
          <w:b/>
          <w:lang w:val="en-US"/>
        </w:rPr>
      </w:pPr>
      <w:r w:rsidRPr="00367174">
        <w:rPr>
          <w:rFonts w:ascii="Times New Roman" w:hAnsi="Times New Roman"/>
          <w:b/>
          <w:lang w:val="en-US"/>
        </w:rPr>
        <w:t>Article 12</w:t>
      </w:r>
    </w:p>
    <w:p w:rsidR="00326F4F" w:rsidRPr="00367174" w:rsidRDefault="00326F4F" w:rsidP="009F74E8">
      <w:pPr>
        <w:jc w:val="both"/>
        <w:rPr>
          <w:rFonts w:ascii="Times New Roman" w:hAnsi="Times New Roman"/>
          <w:lang w:val="en-US"/>
        </w:rPr>
      </w:pPr>
    </w:p>
    <w:p w:rsidR="00326F4F" w:rsidRPr="00367174" w:rsidRDefault="00326F4F" w:rsidP="009F74E8">
      <w:pPr>
        <w:jc w:val="both"/>
        <w:rPr>
          <w:rFonts w:ascii="Times New Roman" w:hAnsi="Times New Roman"/>
          <w:lang w:val="en-US"/>
        </w:rPr>
      </w:pPr>
      <w:r w:rsidRPr="00367174">
        <w:rPr>
          <w:rFonts w:ascii="Times New Roman" w:hAnsi="Times New Roman"/>
          <w:lang w:val="en-US"/>
        </w:rPr>
        <w:t xml:space="preserve">In case of </w:t>
      </w:r>
      <w:r w:rsidR="00F56AB1" w:rsidRPr="00367174">
        <w:rPr>
          <w:rFonts w:ascii="Times New Roman" w:hAnsi="Times New Roman"/>
          <w:lang w:val="en-US"/>
        </w:rPr>
        <w:t xml:space="preserve">the </w:t>
      </w:r>
      <w:r w:rsidRPr="00367174">
        <w:rPr>
          <w:rFonts w:ascii="Times New Roman" w:hAnsi="Times New Roman"/>
          <w:lang w:val="en-US"/>
        </w:rPr>
        <w:t xml:space="preserve">sea pollution from a </w:t>
      </w:r>
      <w:r w:rsidR="00717563" w:rsidRPr="00367174">
        <w:rPr>
          <w:rFonts w:ascii="Times New Roman" w:hAnsi="Times New Roman"/>
          <w:lang w:val="en-US"/>
        </w:rPr>
        <w:t>ship</w:t>
      </w:r>
      <w:r w:rsidRPr="00367174">
        <w:rPr>
          <w:rFonts w:ascii="Times New Roman" w:hAnsi="Times New Roman"/>
          <w:lang w:val="en-US"/>
        </w:rPr>
        <w:t xml:space="preserve"> the sampling and analysis will be performed with the purpose to establish the type of poll</w:t>
      </w:r>
      <w:r w:rsidR="00717563" w:rsidRPr="00367174">
        <w:rPr>
          <w:rFonts w:ascii="Times New Roman" w:hAnsi="Times New Roman"/>
          <w:lang w:val="en-US"/>
        </w:rPr>
        <w:t xml:space="preserve">ution and adequate measures to eliminate the pollution and </w:t>
      </w:r>
      <w:r w:rsidR="002224B4" w:rsidRPr="00367174">
        <w:rPr>
          <w:rFonts w:ascii="Times New Roman" w:hAnsi="Times New Roman"/>
          <w:lang w:val="en-US"/>
        </w:rPr>
        <w:t>identify</w:t>
      </w:r>
      <w:r w:rsidR="00CA2656" w:rsidRPr="00367174">
        <w:rPr>
          <w:rFonts w:ascii="Times New Roman" w:hAnsi="Times New Roman"/>
          <w:lang w:val="en-US"/>
        </w:rPr>
        <w:t xml:space="preserve"> the perpetrator</w:t>
      </w:r>
      <w:r w:rsidR="00DB300E" w:rsidRPr="00367174">
        <w:rPr>
          <w:rFonts w:ascii="Times New Roman" w:hAnsi="Times New Roman"/>
          <w:lang w:val="en-US"/>
        </w:rPr>
        <w:t>.</w:t>
      </w:r>
      <w:r w:rsidR="00CA2656" w:rsidRPr="00367174">
        <w:rPr>
          <w:rFonts w:ascii="Times New Roman" w:hAnsi="Times New Roman"/>
          <w:lang w:val="en-US"/>
        </w:rPr>
        <w:t xml:space="preserve"> </w:t>
      </w:r>
    </w:p>
    <w:p w:rsidR="006D0157" w:rsidRPr="00367174" w:rsidRDefault="006D0157" w:rsidP="009F74E8">
      <w:pPr>
        <w:jc w:val="both"/>
        <w:rPr>
          <w:rFonts w:ascii="Times New Roman" w:hAnsi="Times New Roman"/>
          <w:lang w:val="en-US"/>
        </w:rPr>
      </w:pPr>
    </w:p>
    <w:p w:rsidR="006D0157" w:rsidRPr="00367174" w:rsidRDefault="006D0157" w:rsidP="009F74E8">
      <w:pPr>
        <w:jc w:val="both"/>
        <w:rPr>
          <w:rFonts w:ascii="Times New Roman" w:hAnsi="Times New Roman"/>
          <w:lang w:val="en-US"/>
        </w:rPr>
      </w:pPr>
      <w:r w:rsidRPr="00367174">
        <w:rPr>
          <w:rFonts w:ascii="Times New Roman" w:hAnsi="Times New Roman"/>
          <w:lang w:val="en-US"/>
        </w:rPr>
        <w:t xml:space="preserve">Activities referred to in paragraph 1 of this Article </w:t>
      </w:r>
      <w:r w:rsidR="009F74E8" w:rsidRPr="00367174">
        <w:rPr>
          <w:rFonts w:ascii="Times New Roman" w:hAnsi="Times New Roman"/>
          <w:lang w:val="en-US"/>
        </w:rPr>
        <w:t>shall</w:t>
      </w:r>
      <w:r w:rsidRPr="00367174">
        <w:rPr>
          <w:rFonts w:ascii="Times New Roman" w:hAnsi="Times New Roman"/>
          <w:lang w:val="en-US"/>
        </w:rPr>
        <w:t xml:space="preserve"> be performed by the authorized </w:t>
      </w:r>
      <w:r w:rsidR="00081E23" w:rsidRPr="00367174">
        <w:rPr>
          <w:rFonts w:ascii="Times New Roman" w:hAnsi="Times New Roman"/>
          <w:lang w:val="en-US"/>
        </w:rPr>
        <w:t>competent</w:t>
      </w:r>
      <w:r w:rsidRPr="00367174">
        <w:rPr>
          <w:rFonts w:ascii="Times New Roman" w:hAnsi="Times New Roman"/>
          <w:lang w:val="en-US"/>
        </w:rPr>
        <w:t xml:space="preserve"> body.</w:t>
      </w:r>
    </w:p>
    <w:p w:rsidR="006D0157" w:rsidRPr="00367174" w:rsidRDefault="006D0157" w:rsidP="009F74E8">
      <w:pPr>
        <w:jc w:val="both"/>
        <w:rPr>
          <w:rFonts w:ascii="Times New Roman" w:hAnsi="Times New Roman"/>
          <w:lang w:val="en-US"/>
        </w:rPr>
      </w:pPr>
    </w:p>
    <w:p w:rsidR="006D0157" w:rsidRPr="00367174" w:rsidRDefault="00F56AB1" w:rsidP="009F74E8">
      <w:pPr>
        <w:jc w:val="both"/>
        <w:rPr>
          <w:rFonts w:ascii="Times New Roman" w:hAnsi="Times New Roman"/>
          <w:lang w:val="en-US"/>
        </w:rPr>
      </w:pPr>
      <w:r w:rsidRPr="00367174">
        <w:rPr>
          <w:rFonts w:ascii="Times New Roman" w:hAnsi="Times New Roman"/>
          <w:lang w:val="en-US"/>
        </w:rPr>
        <w:t>Sampling</w:t>
      </w:r>
      <w:r w:rsidR="006D0157" w:rsidRPr="00367174">
        <w:rPr>
          <w:rFonts w:ascii="Times New Roman" w:hAnsi="Times New Roman"/>
          <w:lang w:val="en-US"/>
        </w:rPr>
        <w:t xml:space="preserve"> and analysis referred to in paragraph 1 of this Article </w:t>
      </w:r>
      <w:r w:rsidR="009F74E8" w:rsidRPr="00367174">
        <w:rPr>
          <w:rFonts w:ascii="Times New Roman" w:hAnsi="Times New Roman"/>
          <w:lang w:val="en-US"/>
        </w:rPr>
        <w:t>shall</w:t>
      </w:r>
      <w:r w:rsidR="006D0157" w:rsidRPr="00367174">
        <w:rPr>
          <w:rFonts w:ascii="Times New Roman" w:hAnsi="Times New Roman"/>
          <w:lang w:val="en-US"/>
        </w:rPr>
        <w:t xml:space="preserve"> be performed by an authorized legal person </w:t>
      </w:r>
      <w:proofErr w:type="gramStart"/>
      <w:r w:rsidR="006D0157" w:rsidRPr="00367174">
        <w:rPr>
          <w:rFonts w:ascii="Times New Roman" w:hAnsi="Times New Roman"/>
          <w:lang w:val="en-US"/>
        </w:rPr>
        <w:t>which</w:t>
      </w:r>
      <w:proofErr w:type="gramEnd"/>
      <w:r w:rsidR="006D0157" w:rsidRPr="00367174">
        <w:rPr>
          <w:rFonts w:ascii="Times New Roman" w:hAnsi="Times New Roman"/>
          <w:lang w:val="en-US"/>
        </w:rPr>
        <w:t xml:space="preserve"> </w:t>
      </w:r>
      <w:r w:rsidR="002224B4" w:rsidRPr="00367174">
        <w:rPr>
          <w:rFonts w:ascii="Times New Roman" w:hAnsi="Times New Roman"/>
          <w:lang w:val="en-US"/>
        </w:rPr>
        <w:t>complies with</w:t>
      </w:r>
      <w:r w:rsidR="006D0157" w:rsidRPr="00367174">
        <w:rPr>
          <w:rFonts w:ascii="Times New Roman" w:hAnsi="Times New Roman"/>
          <w:lang w:val="en-US"/>
        </w:rPr>
        <w:t xml:space="preserve"> the following conditions:</w:t>
      </w:r>
    </w:p>
    <w:p w:rsidR="006D0157" w:rsidRPr="00367174" w:rsidRDefault="006D0157" w:rsidP="009F74E8">
      <w:pPr>
        <w:pStyle w:val="ListParagraph"/>
        <w:numPr>
          <w:ilvl w:val="0"/>
          <w:numId w:val="3"/>
        </w:numPr>
        <w:ind w:left="990" w:hanging="450"/>
        <w:jc w:val="both"/>
        <w:rPr>
          <w:rFonts w:ascii="Times New Roman" w:hAnsi="Times New Roman"/>
          <w:lang w:val="en-US"/>
        </w:rPr>
      </w:pPr>
      <w:r w:rsidRPr="00367174">
        <w:rPr>
          <w:rFonts w:ascii="Times New Roman" w:hAnsi="Times New Roman"/>
          <w:lang w:val="en-US"/>
        </w:rPr>
        <w:t>it is registered for activities in the field of environmental protection (sample taking and analysis);</w:t>
      </w:r>
    </w:p>
    <w:p w:rsidR="006D0157" w:rsidRPr="00367174" w:rsidRDefault="006D0157" w:rsidP="009F74E8">
      <w:pPr>
        <w:pStyle w:val="ListParagraph"/>
        <w:numPr>
          <w:ilvl w:val="0"/>
          <w:numId w:val="3"/>
        </w:numPr>
        <w:ind w:left="990" w:hanging="450"/>
        <w:jc w:val="both"/>
        <w:rPr>
          <w:rFonts w:ascii="Times New Roman" w:hAnsi="Times New Roman"/>
          <w:lang w:val="en-US"/>
        </w:rPr>
      </w:pPr>
      <w:r w:rsidRPr="00367174">
        <w:rPr>
          <w:rFonts w:ascii="Times New Roman" w:hAnsi="Times New Roman"/>
          <w:lang w:val="en-US"/>
        </w:rPr>
        <w:t>it has</w:t>
      </w:r>
      <w:r w:rsidR="00E13598" w:rsidRPr="00367174">
        <w:rPr>
          <w:rFonts w:ascii="Times New Roman" w:hAnsi="Times New Roman"/>
          <w:lang w:val="en-US"/>
        </w:rPr>
        <w:t xml:space="preserve"> necessary</w:t>
      </w:r>
      <w:r w:rsidRPr="00367174">
        <w:rPr>
          <w:rFonts w:ascii="Times New Roman" w:hAnsi="Times New Roman"/>
          <w:lang w:val="en-US"/>
        </w:rPr>
        <w:t xml:space="preserve"> professional expertise; </w:t>
      </w:r>
      <w:r w:rsidR="00E13598" w:rsidRPr="00367174">
        <w:rPr>
          <w:rFonts w:ascii="Times New Roman" w:hAnsi="Times New Roman"/>
          <w:lang w:val="en-US"/>
        </w:rPr>
        <w:t>and</w:t>
      </w:r>
    </w:p>
    <w:p w:rsidR="006D0157" w:rsidRPr="00367174" w:rsidRDefault="00E13598" w:rsidP="009F74E8">
      <w:pPr>
        <w:pStyle w:val="ListParagraph"/>
        <w:numPr>
          <w:ilvl w:val="0"/>
          <w:numId w:val="3"/>
        </w:numPr>
        <w:ind w:left="990" w:hanging="450"/>
        <w:jc w:val="both"/>
        <w:rPr>
          <w:rFonts w:ascii="Times New Roman" w:hAnsi="Times New Roman"/>
          <w:lang w:val="en-US"/>
        </w:rPr>
      </w:pPr>
      <w:proofErr w:type="gramStart"/>
      <w:r w:rsidRPr="00367174">
        <w:rPr>
          <w:rFonts w:ascii="Times New Roman" w:hAnsi="Times New Roman"/>
          <w:lang w:val="en-US"/>
        </w:rPr>
        <w:t>it</w:t>
      </w:r>
      <w:proofErr w:type="gramEnd"/>
      <w:r w:rsidRPr="00367174">
        <w:rPr>
          <w:rFonts w:ascii="Times New Roman" w:hAnsi="Times New Roman"/>
          <w:lang w:val="en-US"/>
        </w:rPr>
        <w:t xml:space="preserve"> has </w:t>
      </w:r>
      <w:r w:rsidR="002224B4" w:rsidRPr="00367174">
        <w:rPr>
          <w:rFonts w:ascii="Times New Roman" w:hAnsi="Times New Roman"/>
          <w:lang w:val="en-US"/>
        </w:rPr>
        <w:t>adequate</w:t>
      </w:r>
      <w:r w:rsidRPr="00367174">
        <w:rPr>
          <w:rFonts w:ascii="Times New Roman" w:hAnsi="Times New Roman"/>
          <w:lang w:val="en-US"/>
        </w:rPr>
        <w:t xml:space="preserve"> equipment and installations.</w:t>
      </w:r>
    </w:p>
    <w:p w:rsidR="00E13598" w:rsidRPr="00367174" w:rsidRDefault="00E13598" w:rsidP="009F74E8">
      <w:pPr>
        <w:jc w:val="both"/>
        <w:rPr>
          <w:rFonts w:ascii="Times New Roman" w:hAnsi="Times New Roman"/>
          <w:lang w:val="en-US"/>
        </w:rPr>
      </w:pPr>
    </w:p>
    <w:p w:rsidR="00E13598" w:rsidRPr="00367174" w:rsidRDefault="00E13598" w:rsidP="009F74E8">
      <w:pPr>
        <w:jc w:val="both"/>
        <w:rPr>
          <w:rFonts w:ascii="Times New Roman" w:hAnsi="Times New Roman"/>
          <w:lang w:val="en-US"/>
        </w:rPr>
      </w:pPr>
      <w:r w:rsidRPr="00367174">
        <w:rPr>
          <w:rFonts w:ascii="Times New Roman" w:hAnsi="Times New Roman"/>
          <w:lang w:val="en-US"/>
        </w:rPr>
        <w:t xml:space="preserve">Authorization of legal person referred to in paragraph 2 of this Article shall be performed by a decision issued by a competent authority responsible for environmental protection </w:t>
      </w:r>
      <w:r w:rsidR="00206240" w:rsidRPr="00367174">
        <w:rPr>
          <w:rFonts w:ascii="Times New Roman" w:hAnsi="Times New Roman"/>
          <w:lang w:val="en-US"/>
        </w:rPr>
        <w:t>affairs</w:t>
      </w:r>
      <w:r w:rsidRPr="00367174">
        <w:rPr>
          <w:rFonts w:ascii="Times New Roman" w:hAnsi="Times New Roman"/>
          <w:lang w:val="en-US"/>
        </w:rPr>
        <w:t>.</w:t>
      </w:r>
    </w:p>
    <w:p w:rsidR="00E13598" w:rsidRPr="00367174" w:rsidRDefault="00E13598" w:rsidP="009F74E8">
      <w:pPr>
        <w:jc w:val="both"/>
        <w:rPr>
          <w:rFonts w:ascii="Times New Roman" w:hAnsi="Times New Roman"/>
          <w:lang w:val="en-US"/>
        </w:rPr>
      </w:pPr>
    </w:p>
    <w:p w:rsidR="00E13598" w:rsidRPr="00367174" w:rsidRDefault="00E13598" w:rsidP="009F74E8">
      <w:pPr>
        <w:jc w:val="both"/>
        <w:rPr>
          <w:rFonts w:ascii="Times New Roman" w:hAnsi="Times New Roman"/>
          <w:lang w:val="en-US"/>
        </w:rPr>
      </w:pPr>
      <w:r w:rsidRPr="00367174">
        <w:rPr>
          <w:rFonts w:ascii="Times New Roman" w:hAnsi="Times New Roman"/>
          <w:lang w:val="en-US"/>
        </w:rPr>
        <w:t>The list of authorized legal persons referred to in paragraph 2 of this Article shall be published on the web page of the competent authority responsible for environmental protection activities.</w:t>
      </w:r>
    </w:p>
    <w:p w:rsidR="00E13598" w:rsidRPr="00367174" w:rsidRDefault="00E13598" w:rsidP="009F74E8">
      <w:pPr>
        <w:jc w:val="both"/>
        <w:rPr>
          <w:rFonts w:ascii="Times New Roman" w:hAnsi="Times New Roman"/>
          <w:lang w:val="en-US"/>
        </w:rPr>
      </w:pPr>
    </w:p>
    <w:p w:rsidR="00E13598" w:rsidRPr="00367174" w:rsidRDefault="00E13598" w:rsidP="009F74E8">
      <w:pPr>
        <w:jc w:val="both"/>
        <w:rPr>
          <w:rFonts w:ascii="Times New Roman" w:hAnsi="Times New Roman"/>
          <w:lang w:val="en-US"/>
        </w:rPr>
      </w:pPr>
      <w:r w:rsidRPr="00367174">
        <w:rPr>
          <w:rFonts w:ascii="Times New Roman" w:hAnsi="Times New Roman"/>
          <w:lang w:val="en-US"/>
        </w:rPr>
        <w:t xml:space="preserve">Detailed conditions which have to be </w:t>
      </w:r>
      <w:r w:rsidR="002224B4" w:rsidRPr="00367174">
        <w:rPr>
          <w:rFonts w:ascii="Times New Roman" w:hAnsi="Times New Roman"/>
          <w:lang w:val="en-US"/>
        </w:rPr>
        <w:t>complied with</w:t>
      </w:r>
      <w:r w:rsidRPr="00367174">
        <w:rPr>
          <w:rFonts w:ascii="Times New Roman" w:hAnsi="Times New Roman"/>
          <w:lang w:val="en-US"/>
        </w:rPr>
        <w:t xml:space="preserve"> by the authorized legal person referred to in paragraph 2 of this Article and the procedure for </w:t>
      </w:r>
      <w:r w:rsidR="002224B4" w:rsidRPr="00367174">
        <w:rPr>
          <w:rFonts w:ascii="Times New Roman" w:hAnsi="Times New Roman"/>
          <w:lang w:val="en-US"/>
        </w:rPr>
        <w:t xml:space="preserve">the </w:t>
      </w:r>
      <w:r w:rsidRPr="00367174">
        <w:rPr>
          <w:rFonts w:ascii="Times New Roman" w:hAnsi="Times New Roman"/>
          <w:lang w:val="en-US"/>
        </w:rPr>
        <w:t xml:space="preserve">authorization shall be </w:t>
      </w:r>
      <w:r w:rsidR="002224B4" w:rsidRPr="00367174">
        <w:rPr>
          <w:rFonts w:ascii="Times New Roman" w:hAnsi="Times New Roman"/>
          <w:lang w:val="en-US"/>
        </w:rPr>
        <w:t xml:space="preserve">prescribed </w:t>
      </w:r>
      <w:r w:rsidRPr="00367174">
        <w:rPr>
          <w:rFonts w:ascii="Times New Roman" w:hAnsi="Times New Roman"/>
          <w:lang w:val="en-US"/>
        </w:rPr>
        <w:t xml:space="preserve">by the competent authority responsible for environmental protection </w:t>
      </w:r>
      <w:r w:rsidR="00206240" w:rsidRPr="00367174">
        <w:rPr>
          <w:rFonts w:ascii="Times New Roman" w:hAnsi="Times New Roman"/>
          <w:lang w:val="en-US"/>
        </w:rPr>
        <w:t>affairs</w:t>
      </w:r>
      <w:r w:rsidRPr="00367174">
        <w:rPr>
          <w:rFonts w:ascii="Times New Roman" w:hAnsi="Times New Roman"/>
          <w:lang w:val="en-US"/>
        </w:rPr>
        <w:t xml:space="preserve">, </w:t>
      </w:r>
      <w:r w:rsidR="0038617C" w:rsidRPr="00367174">
        <w:rPr>
          <w:rFonts w:ascii="Times New Roman" w:hAnsi="Times New Roman"/>
          <w:lang w:val="en-US"/>
        </w:rPr>
        <w:t xml:space="preserve">and talking into consideration the </w:t>
      </w:r>
      <w:r w:rsidR="002A353D" w:rsidRPr="00367174">
        <w:rPr>
          <w:rFonts w:ascii="Times New Roman" w:hAnsi="Times New Roman"/>
          <w:lang w:val="en-US"/>
        </w:rPr>
        <w:t xml:space="preserve">opinion </w:t>
      </w:r>
      <w:r w:rsidR="0038617C" w:rsidRPr="00367174">
        <w:rPr>
          <w:rFonts w:ascii="Times New Roman" w:hAnsi="Times New Roman"/>
          <w:lang w:val="en-US"/>
        </w:rPr>
        <w:t xml:space="preserve">of the </w:t>
      </w:r>
      <w:r w:rsidR="002A353D" w:rsidRPr="00367174">
        <w:rPr>
          <w:rFonts w:ascii="Times New Roman" w:hAnsi="Times New Roman"/>
          <w:lang w:val="en-US"/>
        </w:rPr>
        <w:t xml:space="preserve">competent authority responsible for the health </w:t>
      </w:r>
      <w:r w:rsidR="00206240" w:rsidRPr="00367174">
        <w:rPr>
          <w:rFonts w:ascii="Times New Roman" w:hAnsi="Times New Roman"/>
          <w:lang w:val="en-US"/>
        </w:rPr>
        <w:t>affairs</w:t>
      </w:r>
      <w:r w:rsidR="002A353D" w:rsidRPr="00367174">
        <w:rPr>
          <w:rFonts w:ascii="Times New Roman" w:hAnsi="Times New Roman"/>
          <w:lang w:val="en-US"/>
        </w:rPr>
        <w:t xml:space="preserve">. </w:t>
      </w:r>
    </w:p>
    <w:p w:rsidR="00F56AB1" w:rsidRPr="00367174" w:rsidRDefault="00F56AB1" w:rsidP="009F74E8">
      <w:pPr>
        <w:jc w:val="both"/>
        <w:rPr>
          <w:rFonts w:ascii="Times New Roman" w:hAnsi="Times New Roman"/>
          <w:lang w:val="en-US"/>
        </w:rPr>
      </w:pPr>
    </w:p>
    <w:p w:rsidR="00F56AB1" w:rsidRPr="00367174" w:rsidRDefault="00F56AB1" w:rsidP="009F74E8">
      <w:pPr>
        <w:jc w:val="center"/>
        <w:rPr>
          <w:rFonts w:ascii="Times New Roman" w:hAnsi="Times New Roman"/>
          <w:b/>
          <w:lang w:val="en-US"/>
        </w:rPr>
      </w:pPr>
      <w:r w:rsidRPr="00367174">
        <w:rPr>
          <w:rFonts w:ascii="Times New Roman" w:hAnsi="Times New Roman"/>
          <w:b/>
          <w:lang w:val="en-US"/>
        </w:rPr>
        <w:t>Article 13</w:t>
      </w:r>
    </w:p>
    <w:p w:rsidR="00F56AB1" w:rsidRPr="00367174" w:rsidRDefault="00F56AB1" w:rsidP="009F74E8">
      <w:pPr>
        <w:jc w:val="both"/>
        <w:rPr>
          <w:rFonts w:ascii="Times New Roman" w:hAnsi="Times New Roman"/>
          <w:lang w:val="en-US"/>
        </w:rPr>
      </w:pPr>
    </w:p>
    <w:p w:rsidR="00F56AB1" w:rsidRPr="00367174" w:rsidRDefault="00F56AB1" w:rsidP="009F74E8">
      <w:pPr>
        <w:jc w:val="both"/>
        <w:rPr>
          <w:rFonts w:ascii="Times New Roman" w:hAnsi="Times New Roman"/>
          <w:lang w:val="en-US"/>
        </w:rPr>
      </w:pPr>
      <w:r w:rsidRPr="00367174">
        <w:rPr>
          <w:rFonts w:ascii="Times New Roman" w:hAnsi="Times New Roman"/>
          <w:lang w:val="en-US"/>
        </w:rPr>
        <w:t xml:space="preserve">The authorized legal person referred to in Article 12 of this Law shall perform sampling and analysis </w:t>
      </w:r>
      <w:r w:rsidR="002224B4" w:rsidRPr="00367174">
        <w:rPr>
          <w:rFonts w:ascii="Times New Roman" w:hAnsi="Times New Roman"/>
          <w:lang w:val="en-US"/>
        </w:rPr>
        <w:t>in accordance with the mandate issued by</w:t>
      </w:r>
      <w:r w:rsidRPr="00367174">
        <w:rPr>
          <w:rFonts w:ascii="Times New Roman" w:hAnsi="Times New Roman"/>
          <w:lang w:val="en-US"/>
        </w:rPr>
        <w:t xml:space="preserve"> a safety of navigation inspector (hereinafter referred to as ‘the inspector’).</w:t>
      </w:r>
    </w:p>
    <w:p w:rsidR="00F56AB1" w:rsidRPr="00367174" w:rsidRDefault="00F56AB1" w:rsidP="009F74E8">
      <w:pPr>
        <w:jc w:val="both"/>
        <w:rPr>
          <w:rFonts w:ascii="Times New Roman" w:hAnsi="Times New Roman"/>
          <w:lang w:val="en-US"/>
        </w:rPr>
      </w:pPr>
    </w:p>
    <w:p w:rsidR="00F56AB1" w:rsidRPr="00367174" w:rsidRDefault="00F56AB1" w:rsidP="009F74E8">
      <w:pPr>
        <w:jc w:val="both"/>
        <w:rPr>
          <w:rFonts w:ascii="Times New Roman" w:hAnsi="Times New Roman"/>
          <w:lang w:val="en-US"/>
        </w:rPr>
      </w:pPr>
      <w:r w:rsidRPr="00367174">
        <w:rPr>
          <w:rFonts w:ascii="Times New Roman" w:hAnsi="Times New Roman"/>
          <w:lang w:val="en-US"/>
        </w:rPr>
        <w:t xml:space="preserve">Sampling referred to in paragraph 1 of this Article shall be performed in a manner which will not cause undue delay </w:t>
      </w:r>
      <w:r w:rsidR="002224B4" w:rsidRPr="00367174">
        <w:rPr>
          <w:rFonts w:ascii="Times New Roman" w:hAnsi="Times New Roman"/>
          <w:lang w:val="en-US"/>
        </w:rPr>
        <w:t>to</w:t>
      </w:r>
      <w:r w:rsidRPr="00367174">
        <w:rPr>
          <w:rFonts w:ascii="Times New Roman" w:hAnsi="Times New Roman"/>
          <w:lang w:val="en-US"/>
        </w:rPr>
        <w:t xml:space="preserve"> the vessel.</w:t>
      </w:r>
    </w:p>
    <w:p w:rsidR="00F56AB1" w:rsidRPr="00367174" w:rsidRDefault="00F56AB1" w:rsidP="009F74E8">
      <w:pPr>
        <w:jc w:val="both"/>
        <w:rPr>
          <w:rFonts w:ascii="Times New Roman" w:hAnsi="Times New Roman"/>
          <w:lang w:val="en-US"/>
        </w:rPr>
      </w:pPr>
    </w:p>
    <w:p w:rsidR="00F56AB1" w:rsidRPr="00367174" w:rsidRDefault="00F56AB1" w:rsidP="009F74E8">
      <w:pPr>
        <w:jc w:val="both"/>
        <w:rPr>
          <w:rFonts w:ascii="Times New Roman" w:hAnsi="Times New Roman"/>
          <w:lang w:val="en-US"/>
        </w:rPr>
      </w:pPr>
      <w:r w:rsidRPr="00367174">
        <w:rPr>
          <w:rFonts w:ascii="Times New Roman" w:hAnsi="Times New Roman"/>
          <w:lang w:val="en-US"/>
        </w:rPr>
        <w:t>The costs of sampling and analysis shall be borne by the owner of the vessel which caused the pollution, and in the case when the offender is not known the costs shall be borne by the Ministry.</w:t>
      </w:r>
    </w:p>
    <w:p w:rsidR="00724458" w:rsidRPr="00367174" w:rsidRDefault="00724458" w:rsidP="009F74E8">
      <w:pPr>
        <w:jc w:val="both"/>
        <w:rPr>
          <w:rFonts w:ascii="Times New Roman" w:hAnsi="Times New Roman"/>
          <w:lang w:val="en-US"/>
        </w:rPr>
      </w:pPr>
      <w:r w:rsidRPr="00367174">
        <w:rPr>
          <w:rFonts w:ascii="Times New Roman" w:hAnsi="Times New Roman"/>
          <w:lang w:val="en-US"/>
        </w:rPr>
        <w:br w:type="page"/>
      </w:r>
    </w:p>
    <w:p w:rsidR="00F56AB1" w:rsidRPr="00367174" w:rsidRDefault="00F56AB1" w:rsidP="009F74E8">
      <w:pPr>
        <w:jc w:val="both"/>
        <w:rPr>
          <w:rFonts w:ascii="Times New Roman" w:hAnsi="Times New Roman"/>
          <w:lang w:val="en-US"/>
        </w:rPr>
      </w:pPr>
    </w:p>
    <w:p w:rsidR="00F56AB1" w:rsidRPr="00367174" w:rsidRDefault="00F56AB1" w:rsidP="009F74E8">
      <w:pPr>
        <w:jc w:val="center"/>
        <w:rPr>
          <w:rFonts w:ascii="Times New Roman" w:hAnsi="Times New Roman"/>
          <w:b/>
          <w:lang w:val="en-US"/>
        </w:rPr>
      </w:pPr>
      <w:r w:rsidRPr="00367174">
        <w:rPr>
          <w:rFonts w:ascii="Times New Roman" w:hAnsi="Times New Roman"/>
          <w:b/>
          <w:lang w:val="en-US"/>
        </w:rPr>
        <w:t>Article 14</w:t>
      </w:r>
    </w:p>
    <w:p w:rsidR="00F56AB1" w:rsidRPr="00367174" w:rsidRDefault="00F56AB1" w:rsidP="009F74E8">
      <w:pPr>
        <w:jc w:val="both"/>
        <w:rPr>
          <w:rFonts w:ascii="Times New Roman" w:hAnsi="Times New Roman"/>
          <w:lang w:val="en-US"/>
        </w:rPr>
      </w:pPr>
    </w:p>
    <w:p w:rsidR="00F56AB1" w:rsidRPr="00367174" w:rsidRDefault="00225F41" w:rsidP="009F74E8">
      <w:pPr>
        <w:jc w:val="both"/>
        <w:rPr>
          <w:rFonts w:ascii="Times New Roman" w:hAnsi="Times New Roman"/>
          <w:lang w:val="en-US"/>
        </w:rPr>
      </w:pPr>
      <w:r w:rsidRPr="00367174">
        <w:rPr>
          <w:rFonts w:ascii="Times New Roman" w:hAnsi="Times New Roman"/>
          <w:lang w:val="en-US"/>
        </w:rPr>
        <w:t xml:space="preserve">In case of the sea pollution from a vessel the competent authority shall take all necessary measures to prevent, minimize and eliminate the </w:t>
      </w:r>
      <w:r w:rsidR="0052528E" w:rsidRPr="00367174">
        <w:rPr>
          <w:rFonts w:ascii="Times New Roman" w:hAnsi="Times New Roman"/>
          <w:lang w:val="en-US"/>
        </w:rPr>
        <w:t>effects</w:t>
      </w:r>
      <w:r w:rsidRPr="00367174">
        <w:rPr>
          <w:rFonts w:ascii="Times New Roman" w:hAnsi="Times New Roman"/>
          <w:lang w:val="en-US"/>
        </w:rPr>
        <w:t xml:space="preserve"> of pollution in accordance with the contingency plan.</w:t>
      </w:r>
    </w:p>
    <w:p w:rsidR="00225F41" w:rsidRPr="00367174" w:rsidRDefault="00225F41" w:rsidP="009F74E8">
      <w:pPr>
        <w:jc w:val="both"/>
        <w:rPr>
          <w:rFonts w:ascii="Times New Roman" w:hAnsi="Times New Roman"/>
          <w:lang w:val="en-US"/>
        </w:rPr>
      </w:pPr>
    </w:p>
    <w:p w:rsidR="00225F41" w:rsidRPr="00367174" w:rsidRDefault="00225F41" w:rsidP="009F74E8">
      <w:pPr>
        <w:jc w:val="both"/>
        <w:rPr>
          <w:rFonts w:ascii="Times New Roman" w:hAnsi="Times New Roman"/>
          <w:lang w:val="en-US"/>
        </w:rPr>
      </w:pPr>
      <w:r w:rsidRPr="00367174">
        <w:rPr>
          <w:rFonts w:ascii="Times New Roman" w:hAnsi="Times New Roman"/>
          <w:lang w:val="en-US"/>
        </w:rPr>
        <w:t xml:space="preserve">The plan referred to in paragraph 1 of this Article establishes the principles of actions, tasks and responsibilities of the competent officials as well as the manner of deployment of resources for emergency interventions. </w:t>
      </w:r>
    </w:p>
    <w:p w:rsidR="00F56AB1" w:rsidRPr="00367174" w:rsidRDefault="00F56AB1" w:rsidP="009F74E8">
      <w:pPr>
        <w:jc w:val="both"/>
        <w:rPr>
          <w:rFonts w:ascii="Times New Roman" w:hAnsi="Times New Roman"/>
          <w:lang w:val="en-US"/>
        </w:rPr>
      </w:pPr>
    </w:p>
    <w:p w:rsidR="00CA2656" w:rsidRPr="00367174" w:rsidRDefault="00225F41" w:rsidP="009F74E8">
      <w:pPr>
        <w:jc w:val="both"/>
        <w:rPr>
          <w:rFonts w:ascii="Times New Roman" w:hAnsi="Times New Roman"/>
          <w:lang w:val="en-US"/>
        </w:rPr>
      </w:pPr>
      <w:r w:rsidRPr="00367174">
        <w:rPr>
          <w:rFonts w:ascii="Times New Roman" w:hAnsi="Times New Roman"/>
          <w:lang w:val="en-US"/>
        </w:rPr>
        <w:t>The plan referred to in paragraph 1 of this Article is adopted by the Government of Montenegro (hereinafter referred to as ‘the Government’.</w:t>
      </w:r>
    </w:p>
    <w:p w:rsidR="00CA2656" w:rsidRPr="00367174" w:rsidRDefault="00CA2656" w:rsidP="009F74E8">
      <w:pPr>
        <w:jc w:val="both"/>
        <w:rPr>
          <w:rFonts w:ascii="Times New Roman" w:hAnsi="Times New Roman"/>
          <w:lang w:val="en-US"/>
        </w:rPr>
      </w:pPr>
    </w:p>
    <w:p w:rsidR="000C432A" w:rsidRPr="00367174" w:rsidRDefault="00225F41" w:rsidP="009F74E8">
      <w:pPr>
        <w:jc w:val="center"/>
        <w:rPr>
          <w:rFonts w:ascii="Times New Roman" w:hAnsi="Times New Roman"/>
          <w:b/>
          <w:lang w:val="en-US"/>
        </w:rPr>
      </w:pPr>
      <w:r w:rsidRPr="00367174">
        <w:rPr>
          <w:rFonts w:ascii="Times New Roman" w:hAnsi="Times New Roman"/>
          <w:b/>
          <w:lang w:val="en-US"/>
        </w:rPr>
        <w:t>Article 15</w:t>
      </w:r>
    </w:p>
    <w:p w:rsidR="00225F41" w:rsidRPr="00367174" w:rsidRDefault="00225F41" w:rsidP="009F74E8">
      <w:pPr>
        <w:jc w:val="both"/>
        <w:rPr>
          <w:rFonts w:ascii="Times New Roman" w:hAnsi="Times New Roman"/>
          <w:lang w:val="en-US"/>
        </w:rPr>
      </w:pPr>
    </w:p>
    <w:p w:rsidR="00225F41" w:rsidRPr="00367174" w:rsidRDefault="00225F41" w:rsidP="009F74E8">
      <w:pPr>
        <w:jc w:val="both"/>
        <w:rPr>
          <w:rFonts w:ascii="Times New Roman" w:hAnsi="Times New Roman"/>
          <w:lang w:val="en-US"/>
        </w:rPr>
      </w:pPr>
      <w:r w:rsidRPr="00367174">
        <w:rPr>
          <w:rFonts w:ascii="Times New Roman" w:hAnsi="Times New Roman"/>
          <w:lang w:val="en-US"/>
        </w:rPr>
        <w:t xml:space="preserve">Prevention, </w:t>
      </w:r>
      <w:r w:rsidR="006B1AF9" w:rsidRPr="00367174">
        <w:rPr>
          <w:rFonts w:ascii="Times New Roman" w:hAnsi="Times New Roman"/>
          <w:lang w:val="en-US"/>
        </w:rPr>
        <w:t>reduction</w:t>
      </w:r>
      <w:r w:rsidRPr="00367174">
        <w:rPr>
          <w:rFonts w:ascii="Times New Roman" w:hAnsi="Times New Roman"/>
          <w:lang w:val="en-US"/>
        </w:rPr>
        <w:t xml:space="preserve"> and elimination of the </w:t>
      </w:r>
      <w:r w:rsidR="0052528E" w:rsidRPr="00367174">
        <w:rPr>
          <w:rFonts w:ascii="Times New Roman" w:hAnsi="Times New Roman"/>
          <w:lang w:val="en-US"/>
        </w:rPr>
        <w:t>effects</w:t>
      </w:r>
      <w:r w:rsidRPr="00367174">
        <w:rPr>
          <w:rFonts w:ascii="Times New Roman" w:hAnsi="Times New Roman"/>
          <w:lang w:val="en-US"/>
        </w:rPr>
        <w:t xml:space="preserve"> of pollution </w:t>
      </w:r>
      <w:r w:rsidR="0052528E" w:rsidRPr="00367174">
        <w:rPr>
          <w:rFonts w:ascii="Times New Roman" w:hAnsi="Times New Roman"/>
          <w:lang w:val="en-US"/>
        </w:rPr>
        <w:t xml:space="preserve">from a vessel </w:t>
      </w:r>
      <w:r w:rsidR="009F74E8" w:rsidRPr="00367174">
        <w:rPr>
          <w:rFonts w:ascii="Times New Roman" w:hAnsi="Times New Roman"/>
          <w:lang w:val="en-US"/>
        </w:rPr>
        <w:t>shall</w:t>
      </w:r>
      <w:r w:rsidR="0052528E" w:rsidRPr="00367174">
        <w:rPr>
          <w:rFonts w:ascii="Times New Roman" w:hAnsi="Times New Roman"/>
          <w:lang w:val="en-US"/>
        </w:rPr>
        <w:t xml:space="preserve"> be performed </w:t>
      </w:r>
      <w:r w:rsidR="00FF211D" w:rsidRPr="00367174">
        <w:rPr>
          <w:rFonts w:ascii="Times New Roman" w:hAnsi="Times New Roman"/>
          <w:lang w:val="en-US"/>
        </w:rPr>
        <w:t>solely</w:t>
      </w:r>
      <w:r w:rsidR="0052528E" w:rsidRPr="00367174">
        <w:rPr>
          <w:rFonts w:ascii="Times New Roman" w:hAnsi="Times New Roman"/>
          <w:lang w:val="en-US"/>
        </w:rPr>
        <w:t xml:space="preserve"> by </w:t>
      </w:r>
      <w:r w:rsidR="00FF211D" w:rsidRPr="00367174">
        <w:rPr>
          <w:rFonts w:ascii="Times New Roman" w:hAnsi="Times New Roman"/>
          <w:lang w:val="en-US"/>
        </w:rPr>
        <w:t xml:space="preserve">a </w:t>
      </w:r>
      <w:r w:rsidR="0052528E" w:rsidRPr="00367174">
        <w:rPr>
          <w:rFonts w:ascii="Times New Roman" w:hAnsi="Times New Roman"/>
          <w:lang w:val="en-US"/>
        </w:rPr>
        <w:t xml:space="preserve">legal persons registered for these activities if </w:t>
      </w:r>
      <w:r w:rsidR="00FF211D" w:rsidRPr="00367174">
        <w:rPr>
          <w:rFonts w:ascii="Times New Roman" w:hAnsi="Times New Roman"/>
          <w:lang w:val="en-US"/>
        </w:rPr>
        <w:t>it</w:t>
      </w:r>
      <w:r w:rsidR="0052528E" w:rsidRPr="00367174">
        <w:rPr>
          <w:rFonts w:ascii="Times New Roman" w:hAnsi="Times New Roman"/>
          <w:lang w:val="en-US"/>
        </w:rPr>
        <w:t xml:space="preserve"> </w:t>
      </w:r>
      <w:r w:rsidR="00FF211D" w:rsidRPr="00367174">
        <w:rPr>
          <w:rFonts w:ascii="Times New Roman" w:hAnsi="Times New Roman"/>
          <w:lang w:val="en-US"/>
        </w:rPr>
        <w:t>complies</w:t>
      </w:r>
      <w:r w:rsidR="006B1AF9" w:rsidRPr="00367174">
        <w:rPr>
          <w:rFonts w:ascii="Times New Roman" w:hAnsi="Times New Roman"/>
          <w:lang w:val="en-US"/>
        </w:rPr>
        <w:t xml:space="preserve"> with the requirements for</w:t>
      </w:r>
      <w:r w:rsidR="0052528E" w:rsidRPr="00367174">
        <w:rPr>
          <w:rFonts w:ascii="Times New Roman" w:hAnsi="Times New Roman"/>
          <w:lang w:val="en-US"/>
        </w:rPr>
        <w:t xml:space="preserve"> professional and technical capacities.</w:t>
      </w:r>
    </w:p>
    <w:p w:rsidR="0052528E" w:rsidRPr="00367174" w:rsidRDefault="0052528E" w:rsidP="009F74E8">
      <w:pPr>
        <w:jc w:val="both"/>
        <w:rPr>
          <w:rFonts w:ascii="Times New Roman" w:hAnsi="Times New Roman"/>
          <w:lang w:val="en-US"/>
        </w:rPr>
      </w:pPr>
    </w:p>
    <w:p w:rsidR="0052528E" w:rsidRPr="00367174" w:rsidRDefault="0052528E" w:rsidP="009F74E8">
      <w:pPr>
        <w:jc w:val="both"/>
        <w:rPr>
          <w:rFonts w:ascii="Times New Roman" w:hAnsi="Times New Roman"/>
          <w:lang w:val="en-US"/>
        </w:rPr>
      </w:pPr>
      <w:r w:rsidRPr="00367174">
        <w:rPr>
          <w:rFonts w:ascii="Times New Roman" w:hAnsi="Times New Roman"/>
          <w:lang w:val="en-US"/>
        </w:rPr>
        <w:t xml:space="preserve">Activities referred to in paragraph 1 of this Article shall be </w:t>
      </w:r>
      <w:r w:rsidR="006F676A" w:rsidRPr="00367174">
        <w:rPr>
          <w:rFonts w:ascii="Times New Roman" w:hAnsi="Times New Roman"/>
          <w:lang w:val="en-US"/>
        </w:rPr>
        <w:t>delegated</w:t>
      </w:r>
      <w:r w:rsidRPr="00367174">
        <w:rPr>
          <w:rFonts w:ascii="Times New Roman" w:hAnsi="Times New Roman"/>
          <w:lang w:val="en-US"/>
        </w:rPr>
        <w:t xml:space="preserve"> to a legal person in accordance with the law regulating public procurements.</w:t>
      </w:r>
    </w:p>
    <w:p w:rsidR="0052528E" w:rsidRPr="00367174" w:rsidRDefault="0052528E" w:rsidP="009F74E8">
      <w:pPr>
        <w:jc w:val="both"/>
        <w:rPr>
          <w:rFonts w:ascii="Times New Roman" w:hAnsi="Times New Roman"/>
          <w:lang w:val="en-US"/>
        </w:rPr>
      </w:pPr>
    </w:p>
    <w:p w:rsidR="0052528E" w:rsidRPr="00367174" w:rsidRDefault="0052528E" w:rsidP="009F74E8">
      <w:pPr>
        <w:jc w:val="both"/>
        <w:rPr>
          <w:rFonts w:ascii="Times New Roman" w:hAnsi="Times New Roman"/>
          <w:lang w:val="en-US"/>
        </w:rPr>
      </w:pPr>
      <w:r w:rsidRPr="00367174">
        <w:rPr>
          <w:rFonts w:ascii="Times New Roman" w:hAnsi="Times New Roman"/>
          <w:lang w:val="en-US"/>
        </w:rPr>
        <w:t xml:space="preserve">Mutual rights and responsibilities of the competent authority </w:t>
      </w:r>
      <w:r w:rsidR="002A353D" w:rsidRPr="00367174">
        <w:rPr>
          <w:rFonts w:ascii="Times New Roman" w:hAnsi="Times New Roman"/>
          <w:lang w:val="en-US"/>
        </w:rPr>
        <w:t>and the legal person referred to in paragraph 1 of this Article shall be regulated by a contract concluded for a five year period.</w:t>
      </w:r>
    </w:p>
    <w:p w:rsidR="002A353D" w:rsidRPr="00367174" w:rsidRDefault="002A353D" w:rsidP="009F74E8">
      <w:pPr>
        <w:jc w:val="both"/>
        <w:rPr>
          <w:rFonts w:ascii="Times New Roman" w:hAnsi="Times New Roman"/>
          <w:lang w:val="en-US"/>
        </w:rPr>
      </w:pPr>
    </w:p>
    <w:p w:rsidR="002A353D" w:rsidRPr="00367174" w:rsidRDefault="002A353D" w:rsidP="009F74E8">
      <w:pPr>
        <w:jc w:val="both"/>
        <w:rPr>
          <w:rFonts w:ascii="Times New Roman" w:hAnsi="Times New Roman"/>
          <w:lang w:val="en-US"/>
        </w:rPr>
      </w:pPr>
      <w:r w:rsidRPr="00367174">
        <w:rPr>
          <w:rFonts w:ascii="Times New Roman" w:hAnsi="Times New Roman"/>
          <w:lang w:val="en-US"/>
        </w:rPr>
        <w:t xml:space="preserve">Conditions which have to be </w:t>
      </w:r>
      <w:proofErr w:type="gramStart"/>
      <w:r w:rsidR="006B1AF9" w:rsidRPr="00367174">
        <w:rPr>
          <w:rFonts w:ascii="Times New Roman" w:hAnsi="Times New Roman"/>
          <w:lang w:val="en-US"/>
        </w:rPr>
        <w:t>complied</w:t>
      </w:r>
      <w:proofErr w:type="gramEnd"/>
      <w:r w:rsidR="006B1AF9" w:rsidRPr="00367174">
        <w:rPr>
          <w:rFonts w:ascii="Times New Roman" w:hAnsi="Times New Roman"/>
          <w:lang w:val="en-US"/>
        </w:rPr>
        <w:t xml:space="preserve"> with </w:t>
      </w:r>
      <w:r w:rsidRPr="00367174">
        <w:rPr>
          <w:rFonts w:ascii="Times New Roman" w:hAnsi="Times New Roman"/>
          <w:lang w:val="en-US"/>
        </w:rPr>
        <w:t xml:space="preserve">by a legal person referred to in paragraph 1 of this Article shall be </w:t>
      </w:r>
      <w:r w:rsidR="003F30A4" w:rsidRPr="00367174">
        <w:rPr>
          <w:rFonts w:ascii="Times New Roman" w:hAnsi="Times New Roman"/>
          <w:lang w:val="en-US"/>
        </w:rPr>
        <w:t>prescribed</w:t>
      </w:r>
      <w:r w:rsidR="006B1AF9" w:rsidRPr="00367174">
        <w:rPr>
          <w:rFonts w:ascii="Times New Roman" w:hAnsi="Times New Roman"/>
          <w:lang w:val="en-US"/>
        </w:rPr>
        <w:t xml:space="preserve"> by </w:t>
      </w:r>
      <w:r w:rsidR="002224B4" w:rsidRPr="00367174">
        <w:rPr>
          <w:rFonts w:ascii="Times New Roman" w:hAnsi="Times New Roman"/>
          <w:lang w:val="en-US"/>
        </w:rPr>
        <w:t>a</w:t>
      </w:r>
      <w:r w:rsidR="006B1AF9" w:rsidRPr="00367174">
        <w:rPr>
          <w:rFonts w:ascii="Times New Roman" w:hAnsi="Times New Roman"/>
          <w:lang w:val="en-US"/>
        </w:rPr>
        <w:t xml:space="preserve"> Ministry regulation</w:t>
      </w:r>
      <w:r w:rsidRPr="00367174">
        <w:rPr>
          <w:rFonts w:ascii="Times New Roman" w:hAnsi="Times New Roman"/>
          <w:lang w:val="en-US"/>
        </w:rPr>
        <w:t xml:space="preserve"> </w:t>
      </w:r>
      <w:r w:rsidR="006B1AF9" w:rsidRPr="00367174">
        <w:rPr>
          <w:rFonts w:ascii="Times New Roman" w:hAnsi="Times New Roman"/>
          <w:lang w:val="en-US"/>
        </w:rPr>
        <w:t xml:space="preserve">and </w:t>
      </w:r>
      <w:r w:rsidR="003F30A4" w:rsidRPr="00367174">
        <w:rPr>
          <w:rFonts w:ascii="Times New Roman" w:hAnsi="Times New Roman"/>
          <w:lang w:val="en-US"/>
        </w:rPr>
        <w:t>with the consent of</w:t>
      </w:r>
      <w:r w:rsidR="006B1AF9" w:rsidRPr="00367174">
        <w:rPr>
          <w:rFonts w:ascii="Times New Roman" w:hAnsi="Times New Roman"/>
          <w:lang w:val="en-US"/>
        </w:rPr>
        <w:t xml:space="preserve"> </w:t>
      </w:r>
      <w:r w:rsidRPr="00367174">
        <w:rPr>
          <w:rFonts w:ascii="Times New Roman" w:hAnsi="Times New Roman"/>
          <w:lang w:val="en-US"/>
        </w:rPr>
        <w:t>the competent authority responsible for environmental protection</w:t>
      </w:r>
      <w:r w:rsidR="00206240" w:rsidRPr="00367174">
        <w:rPr>
          <w:rFonts w:ascii="Times New Roman" w:hAnsi="Times New Roman"/>
          <w:lang w:val="en-US"/>
        </w:rPr>
        <w:t xml:space="preserve"> affairs</w:t>
      </w:r>
      <w:r w:rsidRPr="00367174">
        <w:rPr>
          <w:rFonts w:ascii="Times New Roman" w:hAnsi="Times New Roman"/>
          <w:lang w:val="en-US"/>
        </w:rPr>
        <w:t xml:space="preserve">. </w:t>
      </w:r>
    </w:p>
    <w:p w:rsidR="002A353D" w:rsidRPr="00367174" w:rsidRDefault="002A353D" w:rsidP="009F74E8">
      <w:pPr>
        <w:jc w:val="both"/>
        <w:rPr>
          <w:rFonts w:ascii="Times New Roman" w:hAnsi="Times New Roman"/>
          <w:lang w:val="en-US"/>
        </w:rPr>
      </w:pPr>
    </w:p>
    <w:p w:rsidR="00724458" w:rsidRPr="00367174" w:rsidRDefault="00724458" w:rsidP="009F74E8">
      <w:pPr>
        <w:jc w:val="both"/>
        <w:rPr>
          <w:rFonts w:ascii="Times New Roman" w:hAnsi="Times New Roman"/>
          <w:lang w:val="en-US"/>
        </w:rPr>
      </w:pPr>
    </w:p>
    <w:p w:rsidR="002A353D" w:rsidRPr="00367174" w:rsidRDefault="002A353D" w:rsidP="009F74E8">
      <w:pPr>
        <w:jc w:val="center"/>
        <w:rPr>
          <w:rFonts w:ascii="Times New Roman" w:hAnsi="Times New Roman"/>
          <w:lang w:val="en-US"/>
        </w:rPr>
      </w:pPr>
      <w:r w:rsidRPr="00367174">
        <w:rPr>
          <w:rFonts w:ascii="Times New Roman" w:hAnsi="Times New Roman"/>
          <w:lang w:val="en-US"/>
        </w:rPr>
        <w:t>III</w:t>
      </w:r>
      <w:r w:rsidRPr="00367174">
        <w:rPr>
          <w:rFonts w:ascii="Times New Roman" w:hAnsi="Times New Roman"/>
          <w:lang w:val="en-US"/>
        </w:rPr>
        <w:tab/>
        <w:t>SHIP</w:t>
      </w:r>
      <w:r w:rsidR="007448F0" w:rsidRPr="00367174">
        <w:rPr>
          <w:rFonts w:ascii="Times New Roman" w:hAnsi="Times New Roman"/>
          <w:lang w:val="en-US"/>
        </w:rPr>
        <w:t>S</w:t>
      </w:r>
      <w:r w:rsidRPr="00367174">
        <w:rPr>
          <w:rFonts w:ascii="Times New Roman" w:hAnsi="Times New Roman"/>
          <w:lang w:val="en-US"/>
        </w:rPr>
        <w:t xml:space="preserve"> FOR THE TRANSPORT OF OIL AS CARGO OR BUNKER</w:t>
      </w:r>
    </w:p>
    <w:p w:rsidR="00F473C2" w:rsidRPr="00367174" w:rsidRDefault="00F473C2" w:rsidP="009F74E8">
      <w:pPr>
        <w:jc w:val="center"/>
        <w:rPr>
          <w:rFonts w:ascii="Times New Roman" w:hAnsi="Times New Roman"/>
          <w:lang w:val="en-US"/>
        </w:rPr>
      </w:pPr>
    </w:p>
    <w:p w:rsidR="002A353D" w:rsidRPr="00367174" w:rsidRDefault="002A353D" w:rsidP="009F74E8">
      <w:pPr>
        <w:jc w:val="center"/>
        <w:rPr>
          <w:rFonts w:ascii="Times New Roman" w:hAnsi="Times New Roman"/>
          <w:b/>
          <w:lang w:val="en-US"/>
        </w:rPr>
      </w:pPr>
      <w:r w:rsidRPr="00367174">
        <w:rPr>
          <w:rFonts w:ascii="Times New Roman" w:hAnsi="Times New Roman"/>
          <w:b/>
          <w:lang w:val="en-US"/>
        </w:rPr>
        <w:t>Article 16</w:t>
      </w:r>
    </w:p>
    <w:p w:rsidR="002A353D" w:rsidRPr="00367174" w:rsidRDefault="002A353D" w:rsidP="009F74E8">
      <w:pPr>
        <w:jc w:val="both"/>
        <w:rPr>
          <w:rFonts w:ascii="Times New Roman" w:hAnsi="Times New Roman"/>
          <w:lang w:val="en-US"/>
        </w:rPr>
      </w:pPr>
    </w:p>
    <w:p w:rsidR="002A353D" w:rsidRPr="00367174" w:rsidRDefault="00F473C2" w:rsidP="009F74E8">
      <w:pPr>
        <w:jc w:val="both"/>
        <w:rPr>
          <w:rFonts w:ascii="Times New Roman" w:hAnsi="Times New Roman"/>
          <w:lang w:val="en-US"/>
        </w:rPr>
      </w:pPr>
      <w:r w:rsidRPr="00367174">
        <w:rPr>
          <w:rFonts w:ascii="Times New Roman" w:hAnsi="Times New Roman"/>
          <w:lang w:val="en-US"/>
        </w:rPr>
        <w:t>O</w:t>
      </w:r>
      <w:r w:rsidR="00DD123C" w:rsidRPr="00367174">
        <w:rPr>
          <w:rFonts w:ascii="Times New Roman" w:hAnsi="Times New Roman"/>
          <w:lang w:val="en-US"/>
        </w:rPr>
        <w:t>il tankers of 5</w:t>
      </w:r>
      <w:r w:rsidRPr="00367174">
        <w:rPr>
          <w:rFonts w:ascii="Times New Roman" w:hAnsi="Times New Roman"/>
          <w:lang w:val="en-US"/>
        </w:rPr>
        <w:t>.</w:t>
      </w:r>
      <w:r w:rsidR="00DD123C" w:rsidRPr="00367174">
        <w:rPr>
          <w:rFonts w:ascii="Times New Roman" w:hAnsi="Times New Roman"/>
          <w:lang w:val="en-US"/>
        </w:rPr>
        <w:t>000 GT and</w:t>
      </w:r>
      <w:r w:rsidR="002A353D" w:rsidRPr="00367174">
        <w:rPr>
          <w:rFonts w:ascii="Times New Roman" w:hAnsi="Times New Roman"/>
          <w:lang w:val="en-US"/>
        </w:rPr>
        <w:t xml:space="preserve"> above without double hull, category 1 tanker</w:t>
      </w:r>
      <w:r w:rsidR="00DD123C" w:rsidRPr="00367174">
        <w:rPr>
          <w:rFonts w:ascii="Times New Roman" w:hAnsi="Times New Roman"/>
          <w:lang w:val="en-US"/>
        </w:rPr>
        <w:t>s</w:t>
      </w:r>
      <w:r w:rsidR="002A353D" w:rsidRPr="00367174">
        <w:rPr>
          <w:rFonts w:ascii="Times New Roman" w:hAnsi="Times New Roman"/>
          <w:lang w:val="en-US"/>
        </w:rPr>
        <w:t xml:space="preserve"> built </w:t>
      </w:r>
      <w:r w:rsidR="00DD123C" w:rsidRPr="00367174">
        <w:rPr>
          <w:rFonts w:ascii="Times New Roman" w:hAnsi="Times New Roman"/>
          <w:lang w:val="en-US"/>
        </w:rPr>
        <w:t xml:space="preserve">in </w:t>
      </w:r>
      <w:r w:rsidR="002A353D" w:rsidRPr="00367174">
        <w:rPr>
          <w:rFonts w:ascii="Times New Roman" w:hAnsi="Times New Roman"/>
          <w:lang w:val="en-US"/>
        </w:rPr>
        <w:t>1982</w:t>
      </w:r>
      <w:r w:rsidR="00DD123C" w:rsidRPr="00367174">
        <w:rPr>
          <w:rFonts w:ascii="Times New Roman" w:hAnsi="Times New Roman"/>
          <w:lang w:val="en-US"/>
        </w:rPr>
        <w:t xml:space="preserve"> or earlier</w:t>
      </w:r>
      <w:r w:rsidR="002A353D" w:rsidRPr="00367174">
        <w:rPr>
          <w:rFonts w:ascii="Times New Roman" w:hAnsi="Times New Roman"/>
          <w:lang w:val="en-US"/>
        </w:rPr>
        <w:t xml:space="preserve"> and category 2 and 3 tankers </w:t>
      </w:r>
      <w:r w:rsidRPr="00367174">
        <w:rPr>
          <w:rFonts w:ascii="Times New Roman" w:hAnsi="Times New Roman"/>
          <w:lang w:val="en-US"/>
        </w:rPr>
        <w:t xml:space="preserve">built in 1984 or earlier shall be prohibited to enter the </w:t>
      </w:r>
      <w:r w:rsidR="00192875" w:rsidRPr="00367174">
        <w:rPr>
          <w:rFonts w:ascii="Times New Roman" w:hAnsi="Times New Roman"/>
          <w:lang w:val="en-US"/>
        </w:rPr>
        <w:t>waters of Montenegro.</w:t>
      </w:r>
    </w:p>
    <w:p w:rsidR="00DD123C" w:rsidRPr="00367174" w:rsidRDefault="00DD123C" w:rsidP="009F74E8">
      <w:pPr>
        <w:jc w:val="both"/>
        <w:rPr>
          <w:rFonts w:ascii="Times New Roman" w:hAnsi="Times New Roman"/>
          <w:lang w:val="en-US"/>
        </w:rPr>
      </w:pPr>
    </w:p>
    <w:p w:rsidR="00DD123C" w:rsidRPr="00367174" w:rsidRDefault="00DD123C" w:rsidP="009F74E8">
      <w:pPr>
        <w:jc w:val="center"/>
        <w:rPr>
          <w:rFonts w:ascii="Times New Roman" w:hAnsi="Times New Roman"/>
          <w:b/>
          <w:lang w:val="en-US"/>
        </w:rPr>
      </w:pPr>
      <w:r w:rsidRPr="00367174">
        <w:rPr>
          <w:rFonts w:ascii="Times New Roman" w:hAnsi="Times New Roman"/>
          <w:b/>
          <w:lang w:val="en-US"/>
        </w:rPr>
        <w:t>Article 17</w:t>
      </w:r>
    </w:p>
    <w:p w:rsidR="00DD123C" w:rsidRPr="00367174" w:rsidRDefault="00DD123C" w:rsidP="009F74E8">
      <w:pPr>
        <w:jc w:val="both"/>
        <w:rPr>
          <w:rFonts w:ascii="Times New Roman" w:hAnsi="Times New Roman"/>
          <w:lang w:val="en-US"/>
        </w:rPr>
      </w:pPr>
    </w:p>
    <w:p w:rsidR="00DD123C" w:rsidRPr="00367174" w:rsidRDefault="00192875" w:rsidP="009F74E8">
      <w:pPr>
        <w:jc w:val="both"/>
        <w:rPr>
          <w:rFonts w:ascii="Times New Roman" w:hAnsi="Times New Roman"/>
          <w:lang w:val="en-US"/>
        </w:rPr>
      </w:pPr>
      <w:r w:rsidRPr="00367174">
        <w:rPr>
          <w:rFonts w:ascii="Times New Roman" w:hAnsi="Times New Roman"/>
          <w:lang w:val="en-US"/>
        </w:rPr>
        <w:t>O</w:t>
      </w:r>
      <w:r w:rsidR="00DD123C" w:rsidRPr="00367174">
        <w:rPr>
          <w:rFonts w:ascii="Times New Roman" w:hAnsi="Times New Roman"/>
          <w:lang w:val="en-US"/>
        </w:rPr>
        <w:t xml:space="preserve">il tankers carrying heavy fractions of oil as cargo </w:t>
      </w:r>
      <w:r w:rsidRPr="00367174">
        <w:rPr>
          <w:rFonts w:ascii="Times New Roman" w:hAnsi="Times New Roman"/>
          <w:lang w:val="en-US"/>
        </w:rPr>
        <w:t>and without double hull shall be prohibited to enter the waters of Montenegro.</w:t>
      </w:r>
    </w:p>
    <w:p w:rsidR="00DD123C" w:rsidRPr="00367174" w:rsidRDefault="00DD123C" w:rsidP="009F74E8">
      <w:pPr>
        <w:jc w:val="both"/>
        <w:rPr>
          <w:rFonts w:ascii="Times New Roman" w:hAnsi="Times New Roman"/>
          <w:lang w:val="en-US"/>
        </w:rPr>
      </w:pPr>
    </w:p>
    <w:p w:rsidR="00DD123C" w:rsidRPr="00367174" w:rsidRDefault="00DD123C" w:rsidP="009F74E8">
      <w:pPr>
        <w:jc w:val="both"/>
        <w:rPr>
          <w:rFonts w:ascii="Times New Roman" w:hAnsi="Times New Roman"/>
          <w:lang w:val="en-US"/>
        </w:rPr>
      </w:pPr>
      <w:r w:rsidRPr="00367174">
        <w:rPr>
          <w:rFonts w:ascii="Times New Roman" w:hAnsi="Times New Roman"/>
          <w:lang w:val="en-US"/>
        </w:rPr>
        <w:t>Provisions of paragraph 1 of this Article sh</w:t>
      </w:r>
      <w:r w:rsidR="00453D0B" w:rsidRPr="00367174">
        <w:rPr>
          <w:rFonts w:ascii="Times New Roman" w:hAnsi="Times New Roman"/>
          <w:lang w:val="en-US"/>
        </w:rPr>
        <w:t xml:space="preserve">all not apply to </w:t>
      </w:r>
      <w:r w:rsidR="00627D53" w:rsidRPr="00367174">
        <w:rPr>
          <w:rFonts w:ascii="Times New Roman" w:hAnsi="Times New Roman"/>
          <w:lang w:val="en-US"/>
        </w:rPr>
        <w:t xml:space="preserve">trade </w:t>
      </w:r>
      <w:r w:rsidR="00453D0B" w:rsidRPr="00367174">
        <w:rPr>
          <w:rFonts w:ascii="Times New Roman" w:hAnsi="Times New Roman"/>
          <w:lang w:val="en-US"/>
        </w:rPr>
        <w:t>confined to a single port area.</w:t>
      </w:r>
    </w:p>
    <w:p w:rsidR="00453D0B" w:rsidRPr="00367174" w:rsidRDefault="00453D0B" w:rsidP="009F74E8">
      <w:pPr>
        <w:jc w:val="both"/>
        <w:rPr>
          <w:rFonts w:ascii="Times New Roman" w:hAnsi="Times New Roman"/>
          <w:lang w:val="en-US"/>
        </w:rPr>
      </w:pPr>
    </w:p>
    <w:p w:rsidR="00724458" w:rsidRPr="00367174" w:rsidRDefault="00724458" w:rsidP="009F74E8">
      <w:pPr>
        <w:jc w:val="both"/>
        <w:rPr>
          <w:rFonts w:ascii="Times New Roman" w:hAnsi="Times New Roman"/>
          <w:b/>
          <w:lang w:val="en-US"/>
        </w:rPr>
      </w:pPr>
      <w:r w:rsidRPr="00367174">
        <w:rPr>
          <w:rFonts w:ascii="Times New Roman" w:hAnsi="Times New Roman"/>
          <w:b/>
          <w:lang w:val="en-US"/>
        </w:rPr>
        <w:br w:type="page"/>
      </w:r>
    </w:p>
    <w:p w:rsidR="00453D0B" w:rsidRPr="00367174" w:rsidRDefault="00453D0B" w:rsidP="009F74E8">
      <w:pPr>
        <w:jc w:val="center"/>
        <w:rPr>
          <w:rFonts w:ascii="Times New Roman" w:hAnsi="Times New Roman"/>
          <w:b/>
          <w:lang w:val="en-US"/>
        </w:rPr>
      </w:pPr>
      <w:r w:rsidRPr="00367174">
        <w:rPr>
          <w:rFonts w:ascii="Times New Roman" w:hAnsi="Times New Roman"/>
          <w:b/>
          <w:lang w:val="en-US"/>
        </w:rPr>
        <w:lastRenderedPageBreak/>
        <w:t>Article 18</w:t>
      </w:r>
    </w:p>
    <w:p w:rsidR="006B1AF9" w:rsidRPr="00367174" w:rsidRDefault="006B1AF9" w:rsidP="009F74E8">
      <w:pPr>
        <w:jc w:val="both"/>
        <w:rPr>
          <w:rFonts w:ascii="Times New Roman" w:hAnsi="Times New Roman"/>
          <w:lang w:val="en-US"/>
        </w:rPr>
      </w:pPr>
    </w:p>
    <w:p w:rsidR="006B1AF9" w:rsidRPr="00367174" w:rsidRDefault="006B1AF9" w:rsidP="009F74E8">
      <w:pPr>
        <w:jc w:val="both"/>
        <w:rPr>
          <w:rFonts w:ascii="Times New Roman" w:hAnsi="Times New Roman"/>
          <w:lang w:val="en-US"/>
        </w:rPr>
      </w:pPr>
      <w:r w:rsidRPr="00367174">
        <w:rPr>
          <w:rFonts w:ascii="Times New Roman" w:hAnsi="Times New Roman"/>
          <w:lang w:val="en-US"/>
        </w:rPr>
        <w:t xml:space="preserve">An oil tanker carrying heavy fractions of oil as cargo </w:t>
      </w:r>
      <w:r w:rsidR="009F74E8" w:rsidRPr="00367174">
        <w:rPr>
          <w:rFonts w:ascii="Times New Roman" w:hAnsi="Times New Roman"/>
          <w:lang w:val="en-US"/>
        </w:rPr>
        <w:t>may</w:t>
      </w:r>
      <w:r w:rsidRPr="00367174">
        <w:rPr>
          <w:rFonts w:ascii="Times New Roman" w:hAnsi="Times New Roman"/>
          <w:lang w:val="en-US"/>
        </w:rPr>
        <w:t xml:space="preserve"> be registered in the Montenegrin Register of Ships if </w:t>
      </w:r>
      <w:r w:rsidR="00627D53" w:rsidRPr="00367174">
        <w:rPr>
          <w:rFonts w:ascii="Times New Roman" w:hAnsi="Times New Roman"/>
          <w:lang w:val="en-US"/>
        </w:rPr>
        <w:t>provided with</w:t>
      </w:r>
      <w:r w:rsidRPr="00367174">
        <w:rPr>
          <w:rFonts w:ascii="Times New Roman" w:hAnsi="Times New Roman"/>
          <w:lang w:val="en-US"/>
        </w:rPr>
        <w:t xml:space="preserve"> double hull </w:t>
      </w:r>
      <w:r w:rsidR="00627D53" w:rsidRPr="00367174">
        <w:rPr>
          <w:rFonts w:ascii="Times New Roman" w:hAnsi="Times New Roman"/>
          <w:lang w:val="en-US"/>
        </w:rPr>
        <w:t>and</w:t>
      </w:r>
      <w:r w:rsidR="00EA4C07" w:rsidRPr="00367174">
        <w:rPr>
          <w:rFonts w:ascii="Times New Roman" w:hAnsi="Times New Roman"/>
          <w:lang w:val="en-US"/>
        </w:rPr>
        <w:t xml:space="preserve"> </w:t>
      </w:r>
      <w:r w:rsidR="00627D53" w:rsidRPr="00367174">
        <w:rPr>
          <w:rFonts w:ascii="Times New Roman" w:hAnsi="Times New Roman"/>
          <w:lang w:val="en-US"/>
        </w:rPr>
        <w:t xml:space="preserve">is </w:t>
      </w:r>
      <w:r w:rsidRPr="00367174">
        <w:rPr>
          <w:rFonts w:ascii="Times New Roman" w:hAnsi="Times New Roman"/>
          <w:lang w:val="en-US"/>
        </w:rPr>
        <w:t xml:space="preserve">in </w:t>
      </w:r>
      <w:r w:rsidR="00192875" w:rsidRPr="00367174">
        <w:rPr>
          <w:rFonts w:ascii="Times New Roman" w:hAnsi="Times New Roman"/>
          <w:lang w:val="en-US"/>
        </w:rPr>
        <w:t>compliance</w:t>
      </w:r>
      <w:r w:rsidRPr="00367174">
        <w:rPr>
          <w:rFonts w:ascii="Times New Roman" w:hAnsi="Times New Roman"/>
          <w:lang w:val="en-US"/>
        </w:rPr>
        <w:t xml:space="preserve"> with the law regulating the registration of ships.</w:t>
      </w:r>
    </w:p>
    <w:p w:rsidR="006B1AF9" w:rsidRPr="00367174" w:rsidRDefault="006B1AF9" w:rsidP="009F74E8">
      <w:pPr>
        <w:jc w:val="both"/>
        <w:rPr>
          <w:rFonts w:ascii="Times New Roman" w:hAnsi="Times New Roman"/>
          <w:lang w:val="en-US"/>
        </w:rPr>
      </w:pPr>
    </w:p>
    <w:p w:rsidR="006B1AF9" w:rsidRPr="00367174" w:rsidRDefault="006B1AF9" w:rsidP="009F74E8">
      <w:pPr>
        <w:jc w:val="center"/>
        <w:rPr>
          <w:rFonts w:ascii="Times New Roman" w:hAnsi="Times New Roman"/>
          <w:b/>
          <w:lang w:val="en-US"/>
        </w:rPr>
      </w:pPr>
      <w:r w:rsidRPr="00367174">
        <w:rPr>
          <w:rFonts w:ascii="Times New Roman" w:hAnsi="Times New Roman"/>
          <w:b/>
          <w:lang w:val="en-US"/>
        </w:rPr>
        <w:t>Article 19</w:t>
      </w:r>
    </w:p>
    <w:p w:rsidR="006B1AF9" w:rsidRPr="00367174" w:rsidRDefault="006B1AF9" w:rsidP="009F74E8">
      <w:pPr>
        <w:jc w:val="both"/>
        <w:rPr>
          <w:rFonts w:ascii="Times New Roman" w:hAnsi="Times New Roman"/>
          <w:lang w:val="en-US"/>
        </w:rPr>
      </w:pPr>
    </w:p>
    <w:p w:rsidR="006B1AF9" w:rsidRPr="00367174" w:rsidRDefault="00627D53" w:rsidP="009F74E8">
      <w:pPr>
        <w:jc w:val="both"/>
        <w:rPr>
          <w:rFonts w:ascii="Times New Roman" w:hAnsi="Times New Roman"/>
          <w:lang w:val="en-US"/>
        </w:rPr>
      </w:pPr>
      <w:proofErr w:type="spellStart"/>
      <w:r w:rsidRPr="00367174">
        <w:rPr>
          <w:rFonts w:ascii="Times New Roman" w:hAnsi="Times New Roman"/>
          <w:lang w:val="en-US"/>
        </w:rPr>
        <w:t>Harbourmaster’s</w:t>
      </w:r>
      <w:proofErr w:type="spellEnd"/>
      <w:r w:rsidR="006B1AF9" w:rsidRPr="00367174">
        <w:rPr>
          <w:rFonts w:ascii="Times New Roman" w:hAnsi="Times New Roman"/>
          <w:lang w:val="en-US"/>
        </w:rPr>
        <w:t xml:space="preserve"> </w:t>
      </w:r>
      <w:r w:rsidR="009F74E8" w:rsidRPr="00367174">
        <w:rPr>
          <w:rFonts w:ascii="Times New Roman" w:hAnsi="Times New Roman"/>
          <w:lang w:val="en-US"/>
        </w:rPr>
        <w:t>may</w:t>
      </w:r>
      <w:r w:rsidR="006B1AF9" w:rsidRPr="00367174">
        <w:rPr>
          <w:rFonts w:ascii="Times New Roman" w:hAnsi="Times New Roman"/>
          <w:lang w:val="en-US"/>
        </w:rPr>
        <w:t xml:space="preserve"> allow entering or leaving the waters of Montenegro </w:t>
      </w:r>
      <w:r w:rsidRPr="00367174">
        <w:rPr>
          <w:rFonts w:ascii="Times New Roman" w:hAnsi="Times New Roman"/>
          <w:lang w:val="en-US"/>
        </w:rPr>
        <w:t>to an oil tanker</w:t>
      </w:r>
      <w:r w:rsidR="006B1AF9" w:rsidRPr="00367174">
        <w:rPr>
          <w:rFonts w:ascii="Times New Roman" w:hAnsi="Times New Roman"/>
          <w:lang w:val="en-US"/>
        </w:rPr>
        <w:t xml:space="preserve"> in distress and asking for a place of refuge or asking for the permission to enter or leave </w:t>
      </w:r>
      <w:r w:rsidRPr="00367174">
        <w:rPr>
          <w:rFonts w:ascii="Times New Roman" w:hAnsi="Times New Roman"/>
          <w:lang w:val="en-US"/>
        </w:rPr>
        <w:t>a</w:t>
      </w:r>
      <w:r w:rsidR="006B1AF9" w:rsidRPr="00367174">
        <w:rPr>
          <w:rFonts w:ascii="Times New Roman" w:hAnsi="Times New Roman"/>
          <w:lang w:val="en-US"/>
        </w:rPr>
        <w:t xml:space="preserve"> shipyard. </w:t>
      </w:r>
    </w:p>
    <w:p w:rsidR="006B1AF9" w:rsidRPr="00367174" w:rsidRDefault="006B1AF9" w:rsidP="009F74E8">
      <w:pPr>
        <w:jc w:val="both"/>
        <w:rPr>
          <w:rFonts w:ascii="Times New Roman" w:hAnsi="Times New Roman"/>
          <w:lang w:val="en-US"/>
        </w:rPr>
      </w:pPr>
    </w:p>
    <w:p w:rsidR="006B1AF9" w:rsidRPr="00367174" w:rsidRDefault="006B1AF9" w:rsidP="009F74E8">
      <w:pPr>
        <w:jc w:val="center"/>
        <w:rPr>
          <w:rFonts w:ascii="Times New Roman" w:hAnsi="Times New Roman"/>
          <w:b/>
          <w:lang w:val="en-US"/>
        </w:rPr>
      </w:pPr>
      <w:r w:rsidRPr="00367174">
        <w:rPr>
          <w:rFonts w:ascii="Times New Roman" w:hAnsi="Times New Roman"/>
          <w:b/>
          <w:lang w:val="en-US"/>
        </w:rPr>
        <w:t>Article 20</w:t>
      </w:r>
    </w:p>
    <w:p w:rsidR="006B1AF9" w:rsidRPr="00367174" w:rsidRDefault="006B1AF9" w:rsidP="009F74E8">
      <w:pPr>
        <w:jc w:val="both"/>
        <w:rPr>
          <w:rFonts w:ascii="Times New Roman" w:hAnsi="Times New Roman"/>
          <w:lang w:val="en-US"/>
        </w:rPr>
      </w:pPr>
    </w:p>
    <w:p w:rsidR="006B1AF9" w:rsidRPr="00367174" w:rsidRDefault="006B1AF9" w:rsidP="009F74E8">
      <w:pPr>
        <w:jc w:val="both"/>
        <w:rPr>
          <w:rFonts w:ascii="Times New Roman" w:hAnsi="Times New Roman"/>
          <w:lang w:val="en-US"/>
        </w:rPr>
      </w:pPr>
      <w:r w:rsidRPr="00367174">
        <w:rPr>
          <w:rFonts w:ascii="Times New Roman" w:hAnsi="Times New Roman"/>
          <w:lang w:val="en-US"/>
        </w:rPr>
        <w:t xml:space="preserve">Fixed and floating platforms, including drilling platforms, floating facilities for production, storage and unloading of oil, and floating storage units as well as platforms for the production of gas shall, before their installation and use </w:t>
      </w:r>
      <w:r w:rsidR="00E6305F" w:rsidRPr="00367174">
        <w:rPr>
          <w:rFonts w:ascii="Times New Roman" w:hAnsi="Times New Roman"/>
          <w:lang w:val="en-US"/>
        </w:rPr>
        <w:t xml:space="preserve">and the exploration and exploitation therein, comply with the technical requirements </w:t>
      </w:r>
      <w:r w:rsidR="003876E2" w:rsidRPr="00367174">
        <w:rPr>
          <w:rFonts w:ascii="Times New Roman" w:hAnsi="Times New Roman"/>
          <w:lang w:val="en-US"/>
        </w:rPr>
        <w:t xml:space="preserve">prescribed </w:t>
      </w:r>
      <w:r w:rsidR="00E6305F" w:rsidRPr="00367174">
        <w:rPr>
          <w:rFonts w:ascii="Times New Roman" w:hAnsi="Times New Roman"/>
          <w:lang w:val="en-US"/>
        </w:rPr>
        <w:t>for the protection of the marine environment.</w:t>
      </w:r>
    </w:p>
    <w:p w:rsidR="00FF211D" w:rsidRPr="00367174" w:rsidRDefault="00FF211D" w:rsidP="009F74E8">
      <w:pPr>
        <w:jc w:val="both"/>
        <w:rPr>
          <w:rFonts w:ascii="Times New Roman" w:hAnsi="Times New Roman"/>
          <w:lang w:val="en-US"/>
        </w:rPr>
      </w:pPr>
    </w:p>
    <w:p w:rsidR="008D027E" w:rsidRPr="00367174" w:rsidRDefault="008D027E" w:rsidP="009F74E8">
      <w:pPr>
        <w:jc w:val="both"/>
        <w:rPr>
          <w:rFonts w:ascii="Times New Roman" w:hAnsi="Times New Roman"/>
          <w:lang w:val="en-US"/>
        </w:rPr>
      </w:pPr>
      <w:r w:rsidRPr="00367174">
        <w:rPr>
          <w:rFonts w:ascii="Times New Roman" w:hAnsi="Times New Roman"/>
          <w:lang w:val="en-US"/>
        </w:rPr>
        <w:t xml:space="preserve">Conditions referred to in paragraph 1 of this Article shall be prescribed by the Ministry with </w:t>
      </w:r>
      <w:r w:rsidR="00FF211D" w:rsidRPr="00367174">
        <w:rPr>
          <w:rFonts w:ascii="Times New Roman" w:hAnsi="Times New Roman"/>
          <w:lang w:val="en-US"/>
        </w:rPr>
        <w:t>the consent of the competent body responsible for environmental protection affairs.</w:t>
      </w:r>
    </w:p>
    <w:p w:rsidR="00E6305F" w:rsidRPr="00367174" w:rsidRDefault="00E6305F" w:rsidP="009F74E8">
      <w:pPr>
        <w:jc w:val="both"/>
        <w:rPr>
          <w:rFonts w:ascii="Times New Roman" w:hAnsi="Times New Roman"/>
          <w:lang w:val="en-US"/>
        </w:rPr>
      </w:pPr>
    </w:p>
    <w:p w:rsidR="00E6305F" w:rsidRPr="00367174" w:rsidRDefault="00E6305F" w:rsidP="009F74E8">
      <w:pPr>
        <w:jc w:val="center"/>
        <w:rPr>
          <w:rFonts w:ascii="Times New Roman" w:hAnsi="Times New Roman"/>
          <w:b/>
          <w:lang w:val="en-US"/>
        </w:rPr>
      </w:pPr>
      <w:r w:rsidRPr="00367174">
        <w:rPr>
          <w:rFonts w:ascii="Times New Roman" w:hAnsi="Times New Roman"/>
          <w:b/>
          <w:lang w:val="en-US"/>
        </w:rPr>
        <w:t>Article 21</w:t>
      </w:r>
    </w:p>
    <w:p w:rsidR="00E6305F" w:rsidRPr="00367174" w:rsidRDefault="00E6305F" w:rsidP="009F74E8">
      <w:pPr>
        <w:jc w:val="both"/>
        <w:rPr>
          <w:rFonts w:ascii="Times New Roman" w:hAnsi="Times New Roman"/>
          <w:lang w:val="en-US"/>
        </w:rPr>
      </w:pPr>
    </w:p>
    <w:p w:rsidR="00E6305F" w:rsidRPr="00367174" w:rsidRDefault="00E6305F" w:rsidP="009F74E8">
      <w:pPr>
        <w:jc w:val="both"/>
        <w:rPr>
          <w:rFonts w:ascii="Times New Roman" w:hAnsi="Times New Roman"/>
          <w:lang w:val="en-US"/>
        </w:rPr>
      </w:pPr>
      <w:r w:rsidRPr="00367174">
        <w:rPr>
          <w:rFonts w:ascii="Times New Roman" w:hAnsi="Times New Roman"/>
          <w:lang w:val="en-US"/>
        </w:rPr>
        <w:t>An oil tanker of 150 GT or above, as well as a ship of 400 GT or more, shall have the following:</w:t>
      </w:r>
    </w:p>
    <w:p w:rsidR="00E6305F" w:rsidRPr="00367174" w:rsidRDefault="00E6305F"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International Oil Pollution Prevention Certificate,</w:t>
      </w:r>
    </w:p>
    <w:p w:rsidR="00E6305F" w:rsidRPr="00367174" w:rsidRDefault="00E6305F"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Shipboard Oil Pollution Emergency Plan.</w:t>
      </w:r>
    </w:p>
    <w:p w:rsidR="00FF211D" w:rsidRPr="00367174" w:rsidRDefault="00FF211D" w:rsidP="009F74E8">
      <w:pPr>
        <w:pStyle w:val="ListParagraph"/>
        <w:ind w:left="900"/>
        <w:jc w:val="both"/>
        <w:rPr>
          <w:rFonts w:ascii="Times New Roman" w:hAnsi="Times New Roman"/>
          <w:lang w:val="en-US"/>
        </w:rPr>
      </w:pPr>
    </w:p>
    <w:p w:rsidR="00E6305F" w:rsidRPr="00367174" w:rsidRDefault="00E6305F" w:rsidP="009F74E8">
      <w:pPr>
        <w:jc w:val="both"/>
        <w:rPr>
          <w:rFonts w:ascii="Times New Roman" w:hAnsi="Times New Roman"/>
          <w:lang w:val="en-US"/>
        </w:rPr>
      </w:pPr>
      <w:r w:rsidRPr="00367174">
        <w:rPr>
          <w:rFonts w:ascii="Times New Roman" w:hAnsi="Times New Roman"/>
          <w:lang w:val="en-US"/>
        </w:rPr>
        <w:t>An oil tanker of 5</w:t>
      </w:r>
      <w:r w:rsidR="003876E2" w:rsidRPr="00367174">
        <w:rPr>
          <w:rFonts w:ascii="Times New Roman" w:hAnsi="Times New Roman"/>
          <w:lang w:val="en-US"/>
        </w:rPr>
        <w:t>.</w:t>
      </w:r>
      <w:r w:rsidR="00EB07C5" w:rsidRPr="00367174">
        <w:rPr>
          <w:rFonts w:ascii="Times New Roman" w:hAnsi="Times New Roman"/>
          <w:lang w:val="en-US"/>
        </w:rPr>
        <w:t xml:space="preserve">000 GT and above shall be fitted with the system for immediate access to </w:t>
      </w:r>
      <w:r w:rsidR="003876E2" w:rsidRPr="00367174">
        <w:rPr>
          <w:rFonts w:ascii="Times New Roman" w:hAnsi="Times New Roman"/>
          <w:lang w:val="en-US"/>
        </w:rPr>
        <w:t>computer programs related to</w:t>
      </w:r>
      <w:r w:rsidR="00EB07C5" w:rsidRPr="00367174">
        <w:rPr>
          <w:rFonts w:ascii="Times New Roman" w:hAnsi="Times New Roman"/>
          <w:lang w:val="en-US"/>
        </w:rPr>
        <w:t xml:space="preserve"> damage stability and residual strength of a ship. </w:t>
      </w:r>
    </w:p>
    <w:p w:rsidR="003876E2" w:rsidRPr="00367174" w:rsidRDefault="003876E2" w:rsidP="009F74E8">
      <w:pPr>
        <w:jc w:val="both"/>
        <w:rPr>
          <w:rFonts w:ascii="Times New Roman" w:hAnsi="Times New Roman"/>
          <w:lang w:val="en-US"/>
        </w:rPr>
      </w:pPr>
    </w:p>
    <w:p w:rsidR="003876E2" w:rsidRPr="00367174" w:rsidRDefault="00FF211D" w:rsidP="009F74E8">
      <w:pPr>
        <w:jc w:val="both"/>
        <w:rPr>
          <w:rFonts w:ascii="Times New Roman" w:hAnsi="Times New Roman"/>
          <w:lang w:val="en-US"/>
        </w:rPr>
      </w:pPr>
      <w:r w:rsidRPr="00367174">
        <w:rPr>
          <w:rFonts w:ascii="Times New Roman" w:hAnsi="Times New Roman"/>
          <w:lang w:val="en-US"/>
        </w:rPr>
        <w:t xml:space="preserve">The form of </w:t>
      </w:r>
      <w:r w:rsidR="003876E2" w:rsidRPr="00367174">
        <w:rPr>
          <w:rFonts w:ascii="Times New Roman" w:hAnsi="Times New Roman"/>
          <w:lang w:val="en-US"/>
        </w:rPr>
        <w:t>international certif</w:t>
      </w:r>
      <w:r w:rsidR="00EA4C07" w:rsidRPr="00367174">
        <w:rPr>
          <w:rFonts w:ascii="Times New Roman" w:hAnsi="Times New Roman"/>
          <w:lang w:val="en-US"/>
        </w:rPr>
        <w:t>icate re</w:t>
      </w:r>
      <w:r w:rsidRPr="00367174">
        <w:rPr>
          <w:rFonts w:ascii="Times New Roman" w:hAnsi="Times New Roman"/>
          <w:lang w:val="en-US"/>
        </w:rPr>
        <w:t>ferred to in paragraph1</w:t>
      </w:r>
      <w:r w:rsidR="003876E2" w:rsidRPr="00367174">
        <w:rPr>
          <w:rFonts w:ascii="Times New Roman" w:hAnsi="Times New Roman"/>
          <w:lang w:val="en-US"/>
        </w:rPr>
        <w:t>, item 1 of this Article shall be prescribed by the Ministry.</w:t>
      </w:r>
    </w:p>
    <w:p w:rsidR="00EB07C5" w:rsidRPr="00367174" w:rsidRDefault="00EB07C5" w:rsidP="009F74E8">
      <w:pPr>
        <w:jc w:val="both"/>
        <w:rPr>
          <w:rFonts w:ascii="Times New Roman" w:hAnsi="Times New Roman"/>
          <w:lang w:val="en-US"/>
        </w:rPr>
      </w:pPr>
    </w:p>
    <w:p w:rsidR="00EB07C5" w:rsidRPr="00367174" w:rsidRDefault="00EB07C5" w:rsidP="009F74E8">
      <w:pPr>
        <w:jc w:val="center"/>
        <w:rPr>
          <w:rFonts w:ascii="Times New Roman" w:hAnsi="Times New Roman"/>
          <w:b/>
          <w:lang w:val="en-US"/>
        </w:rPr>
      </w:pPr>
      <w:r w:rsidRPr="00367174">
        <w:rPr>
          <w:rFonts w:ascii="Times New Roman" w:hAnsi="Times New Roman"/>
          <w:b/>
          <w:lang w:val="en-US"/>
        </w:rPr>
        <w:t>Article 22</w:t>
      </w:r>
    </w:p>
    <w:p w:rsidR="00EB07C5" w:rsidRPr="00367174" w:rsidRDefault="00EB07C5" w:rsidP="009F74E8">
      <w:pPr>
        <w:jc w:val="both"/>
        <w:rPr>
          <w:rFonts w:ascii="Times New Roman" w:hAnsi="Times New Roman"/>
          <w:lang w:val="en-US"/>
        </w:rPr>
      </w:pPr>
    </w:p>
    <w:p w:rsidR="00EB07C5" w:rsidRPr="00367174" w:rsidRDefault="00EB07C5" w:rsidP="009F74E8">
      <w:pPr>
        <w:jc w:val="both"/>
        <w:rPr>
          <w:rFonts w:ascii="Times New Roman" w:hAnsi="Times New Roman"/>
          <w:lang w:val="en-US"/>
        </w:rPr>
      </w:pPr>
      <w:r w:rsidRPr="00367174">
        <w:rPr>
          <w:rFonts w:ascii="Times New Roman" w:hAnsi="Times New Roman"/>
          <w:lang w:val="en-US"/>
        </w:rPr>
        <w:t xml:space="preserve">An oil tanker of 150 GT or above shall </w:t>
      </w:r>
      <w:r w:rsidR="00732837" w:rsidRPr="00367174">
        <w:rPr>
          <w:rFonts w:ascii="Times New Roman" w:hAnsi="Times New Roman"/>
          <w:lang w:val="en-US"/>
        </w:rPr>
        <w:t>be provided with an Oil Record Book.</w:t>
      </w:r>
    </w:p>
    <w:p w:rsidR="00732837" w:rsidRPr="00367174" w:rsidRDefault="00732837" w:rsidP="009F74E8">
      <w:pPr>
        <w:jc w:val="both"/>
        <w:rPr>
          <w:rFonts w:ascii="Times New Roman" w:hAnsi="Times New Roman"/>
          <w:lang w:val="en-US"/>
        </w:rPr>
      </w:pPr>
    </w:p>
    <w:p w:rsidR="00732837" w:rsidRPr="00367174" w:rsidRDefault="00732837" w:rsidP="009F74E8">
      <w:pPr>
        <w:jc w:val="both"/>
        <w:rPr>
          <w:rFonts w:ascii="Times New Roman" w:hAnsi="Times New Roman"/>
          <w:lang w:val="en-US"/>
        </w:rPr>
      </w:pPr>
      <w:r w:rsidRPr="00367174">
        <w:rPr>
          <w:rFonts w:ascii="Times New Roman" w:hAnsi="Times New Roman"/>
          <w:lang w:val="en-US"/>
        </w:rPr>
        <w:t>The record book referred to in paragraph 1 of this Article shall have two separate parts:</w:t>
      </w:r>
    </w:p>
    <w:p w:rsidR="00732837" w:rsidRPr="00367174" w:rsidRDefault="00732837"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Part I: Machinery space operations, and</w:t>
      </w:r>
    </w:p>
    <w:p w:rsidR="00732837" w:rsidRPr="00367174" w:rsidRDefault="00732837"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Part II: Cargo/ballast operations.</w:t>
      </w:r>
    </w:p>
    <w:p w:rsidR="00FF211D" w:rsidRPr="00367174" w:rsidRDefault="00FF211D" w:rsidP="009F74E8">
      <w:pPr>
        <w:pStyle w:val="ListParagraph"/>
        <w:ind w:left="900"/>
        <w:jc w:val="both"/>
        <w:rPr>
          <w:rFonts w:ascii="Times New Roman" w:hAnsi="Times New Roman"/>
          <w:lang w:val="en-US"/>
        </w:rPr>
      </w:pPr>
    </w:p>
    <w:p w:rsidR="00732837" w:rsidRPr="00367174" w:rsidRDefault="00732837" w:rsidP="009F74E8">
      <w:pPr>
        <w:jc w:val="both"/>
        <w:rPr>
          <w:rFonts w:ascii="Times New Roman" w:hAnsi="Times New Roman"/>
          <w:lang w:val="en-US"/>
        </w:rPr>
      </w:pPr>
      <w:r w:rsidRPr="00367174">
        <w:rPr>
          <w:rFonts w:ascii="Times New Roman" w:hAnsi="Times New Roman"/>
          <w:lang w:val="en-US"/>
        </w:rPr>
        <w:t>Ships of 400 GT or above as well as other vessels with the propulsion machinery of 110 kW and above shall keep the Oil Record Book – Part I: Machinery space operations.</w:t>
      </w:r>
    </w:p>
    <w:p w:rsidR="00732837" w:rsidRPr="00367174" w:rsidRDefault="00732837" w:rsidP="009F74E8">
      <w:pPr>
        <w:jc w:val="both"/>
        <w:rPr>
          <w:rFonts w:ascii="Times New Roman" w:hAnsi="Times New Roman"/>
          <w:lang w:val="en-US"/>
        </w:rPr>
      </w:pPr>
    </w:p>
    <w:p w:rsidR="00732837" w:rsidRPr="00367174" w:rsidRDefault="00732837" w:rsidP="009F74E8">
      <w:pPr>
        <w:jc w:val="both"/>
        <w:rPr>
          <w:rFonts w:ascii="Times New Roman" w:hAnsi="Times New Roman"/>
          <w:lang w:val="en-US"/>
        </w:rPr>
      </w:pPr>
      <w:r w:rsidRPr="00367174">
        <w:rPr>
          <w:rFonts w:ascii="Times New Roman" w:hAnsi="Times New Roman"/>
          <w:lang w:val="en-US"/>
        </w:rPr>
        <w:t>The record book referred to in paragraph 1 of this Article shall be kept both in Montenegrin and English language.</w:t>
      </w:r>
    </w:p>
    <w:p w:rsidR="00732837" w:rsidRPr="00367174" w:rsidRDefault="00732837" w:rsidP="009F74E8">
      <w:pPr>
        <w:jc w:val="both"/>
        <w:rPr>
          <w:rFonts w:ascii="Times New Roman" w:hAnsi="Times New Roman"/>
          <w:lang w:val="en-US"/>
        </w:rPr>
      </w:pPr>
    </w:p>
    <w:p w:rsidR="00732837" w:rsidRPr="00367174" w:rsidRDefault="00732837" w:rsidP="009F74E8">
      <w:pPr>
        <w:jc w:val="center"/>
        <w:rPr>
          <w:rFonts w:ascii="Times New Roman" w:hAnsi="Times New Roman"/>
          <w:b/>
          <w:lang w:val="en-US"/>
        </w:rPr>
      </w:pPr>
      <w:r w:rsidRPr="00367174">
        <w:rPr>
          <w:rFonts w:ascii="Times New Roman" w:hAnsi="Times New Roman"/>
          <w:b/>
          <w:lang w:val="en-US"/>
        </w:rPr>
        <w:t>Article 23</w:t>
      </w:r>
    </w:p>
    <w:p w:rsidR="00732837" w:rsidRPr="00367174" w:rsidRDefault="00732837" w:rsidP="009F74E8">
      <w:pPr>
        <w:jc w:val="both"/>
        <w:rPr>
          <w:rFonts w:ascii="Times New Roman" w:hAnsi="Times New Roman"/>
          <w:lang w:val="en-US"/>
        </w:rPr>
      </w:pPr>
    </w:p>
    <w:p w:rsidR="00732837" w:rsidRPr="00367174" w:rsidRDefault="00630E10" w:rsidP="009F74E8">
      <w:pPr>
        <w:jc w:val="both"/>
        <w:rPr>
          <w:rFonts w:ascii="Times New Roman" w:hAnsi="Times New Roman"/>
          <w:lang w:val="en-US"/>
        </w:rPr>
      </w:pPr>
      <w:r w:rsidRPr="00367174">
        <w:rPr>
          <w:rFonts w:ascii="Times New Roman" w:hAnsi="Times New Roman"/>
          <w:lang w:val="en-US"/>
        </w:rPr>
        <w:t>A ship of 400 GT or above shall be equipped with one or more tanks for the disposal of h</w:t>
      </w:r>
      <w:r w:rsidR="00BD322E" w:rsidRPr="00367174">
        <w:rPr>
          <w:rFonts w:ascii="Times New Roman" w:hAnsi="Times New Roman"/>
          <w:lang w:val="en-US"/>
        </w:rPr>
        <w:t xml:space="preserve">eavy fractions of oil and </w:t>
      </w:r>
      <w:r w:rsidR="004A1142" w:rsidRPr="00367174">
        <w:rPr>
          <w:rFonts w:ascii="Times New Roman" w:hAnsi="Times New Roman"/>
          <w:lang w:val="en-US"/>
        </w:rPr>
        <w:t>oil residue</w:t>
      </w:r>
      <w:r w:rsidR="00BD322E" w:rsidRPr="00367174">
        <w:rPr>
          <w:rFonts w:ascii="Times New Roman" w:hAnsi="Times New Roman"/>
          <w:lang w:val="en-US"/>
        </w:rPr>
        <w:t xml:space="preserve"> </w:t>
      </w:r>
      <w:r w:rsidR="00CF6B6E" w:rsidRPr="00367174">
        <w:rPr>
          <w:rFonts w:ascii="Times New Roman" w:hAnsi="Times New Roman"/>
          <w:lang w:val="en-US"/>
        </w:rPr>
        <w:t xml:space="preserve">of the </w:t>
      </w:r>
      <w:r w:rsidR="00BD322E" w:rsidRPr="00367174">
        <w:rPr>
          <w:rFonts w:ascii="Times New Roman" w:hAnsi="Times New Roman"/>
          <w:lang w:val="en-US"/>
        </w:rPr>
        <w:t>capacity adequate for the type of propulsion machinery and the length of the voyage.</w:t>
      </w:r>
    </w:p>
    <w:p w:rsidR="00BD322E" w:rsidRPr="00367174" w:rsidRDefault="00BD322E" w:rsidP="009F74E8">
      <w:pPr>
        <w:jc w:val="both"/>
        <w:rPr>
          <w:rFonts w:ascii="Times New Roman" w:hAnsi="Times New Roman"/>
          <w:lang w:val="en-US"/>
        </w:rPr>
      </w:pPr>
    </w:p>
    <w:p w:rsidR="00BD322E" w:rsidRPr="00367174" w:rsidRDefault="00BD322E" w:rsidP="009F74E8">
      <w:pPr>
        <w:jc w:val="both"/>
        <w:rPr>
          <w:rFonts w:ascii="Times New Roman" w:hAnsi="Times New Roman"/>
          <w:lang w:val="en-US"/>
        </w:rPr>
      </w:pPr>
      <w:r w:rsidRPr="00367174">
        <w:rPr>
          <w:rFonts w:ascii="Times New Roman" w:hAnsi="Times New Roman"/>
          <w:lang w:val="en-US"/>
        </w:rPr>
        <w:t xml:space="preserve">Inlet and outlet lines of tanks referred to in paragraph 1 of this Article shall be </w:t>
      </w:r>
      <w:r w:rsidR="004A1142" w:rsidRPr="00367174">
        <w:rPr>
          <w:rFonts w:ascii="Times New Roman" w:hAnsi="Times New Roman"/>
          <w:lang w:val="en-US"/>
        </w:rPr>
        <w:t xml:space="preserve">directly </w:t>
      </w:r>
      <w:r w:rsidRPr="00367174">
        <w:rPr>
          <w:rFonts w:ascii="Times New Roman" w:hAnsi="Times New Roman"/>
          <w:lang w:val="en-US"/>
        </w:rPr>
        <w:t xml:space="preserve">connected </w:t>
      </w:r>
      <w:r w:rsidR="004A1142" w:rsidRPr="00367174">
        <w:rPr>
          <w:rFonts w:ascii="Times New Roman" w:hAnsi="Times New Roman"/>
          <w:lang w:val="en-US"/>
        </w:rPr>
        <w:t>to</w:t>
      </w:r>
      <w:r w:rsidRPr="00367174">
        <w:rPr>
          <w:rFonts w:ascii="Times New Roman" w:hAnsi="Times New Roman"/>
          <w:lang w:val="en-US"/>
        </w:rPr>
        <w:t xml:space="preserve"> the propulsion machinery through the standard </w:t>
      </w:r>
      <w:r w:rsidR="004A1142" w:rsidRPr="00367174">
        <w:rPr>
          <w:rFonts w:ascii="Times New Roman" w:hAnsi="Times New Roman"/>
          <w:lang w:val="en-US"/>
        </w:rPr>
        <w:t>discharge connection installed on the open deck.</w:t>
      </w:r>
    </w:p>
    <w:p w:rsidR="004A1142" w:rsidRPr="00367174" w:rsidRDefault="004A1142" w:rsidP="009F74E8">
      <w:pPr>
        <w:jc w:val="both"/>
        <w:rPr>
          <w:rFonts w:ascii="Times New Roman" w:hAnsi="Times New Roman"/>
          <w:lang w:val="en-US"/>
        </w:rPr>
      </w:pPr>
    </w:p>
    <w:p w:rsidR="004A1142" w:rsidRPr="00367174" w:rsidRDefault="004A1142" w:rsidP="009F74E8">
      <w:pPr>
        <w:jc w:val="both"/>
        <w:rPr>
          <w:rFonts w:ascii="Times New Roman" w:hAnsi="Times New Roman"/>
          <w:lang w:val="en-US"/>
        </w:rPr>
      </w:pPr>
      <w:r w:rsidRPr="00367174">
        <w:rPr>
          <w:rFonts w:ascii="Times New Roman" w:hAnsi="Times New Roman"/>
          <w:lang w:val="en-US"/>
        </w:rPr>
        <w:t xml:space="preserve">A ship of 400 to 10.000 GT shall be equipped with the equipment for the </w:t>
      </w:r>
      <w:r w:rsidR="00D92669" w:rsidRPr="00367174">
        <w:rPr>
          <w:rFonts w:ascii="Times New Roman" w:hAnsi="Times New Roman"/>
          <w:lang w:val="en-US"/>
        </w:rPr>
        <w:t xml:space="preserve">treatment </w:t>
      </w:r>
      <w:r w:rsidRPr="00367174">
        <w:rPr>
          <w:rFonts w:ascii="Times New Roman" w:hAnsi="Times New Roman"/>
          <w:lang w:val="en-US"/>
        </w:rPr>
        <w:t>of</w:t>
      </w:r>
      <w:r w:rsidR="00724458" w:rsidRPr="00367174">
        <w:rPr>
          <w:rFonts w:ascii="Times New Roman" w:hAnsi="Times New Roman"/>
          <w:lang w:val="en-US"/>
        </w:rPr>
        <w:t xml:space="preserve"> bilge</w:t>
      </w:r>
      <w:r w:rsidR="00081E23" w:rsidRPr="00367174">
        <w:rPr>
          <w:rFonts w:ascii="Times New Roman" w:hAnsi="Times New Roman"/>
          <w:lang w:val="en-US"/>
        </w:rPr>
        <w:t xml:space="preserve"> water</w:t>
      </w:r>
      <w:r w:rsidR="00F77065" w:rsidRPr="00367174">
        <w:rPr>
          <w:rFonts w:ascii="Times New Roman" w:hAnsi="Times New Roman"/>
          <w:lang w:val="en-US"/>
        </w:rPr>
        <w:t xml:space="preserve"> with alarm </w:t>
      </w:r>
      <w:r w:rsidR="00D92669" w:rsidRPr="00367174">
        <w:rPr>
          <w:rFonts w:ascii="Times New Roman" w:hAnsi="Times New Roman"/>
          <w:lang w:val="en-US"/>
        </w:rPr>
        <w:t xml:space="preserve">in accordance with the regulations </w:t>
      </w:r>
      <w:r w:rsidR="00F77065" w:rsidRPr="00367174">
        <w:rPr>
          <w:rFonts w:ascii="Times New Roman" w:hAnsi="Times New Roman"/>
          <w:lang w:val="en-US"/>
        </w:rPr>
        <w:t>prescribing the allowed content</w:t>
      </w:r>
      <w:r w:rsidR="00D92669" w:rsidRPr="00367174">
        <w:rPr>
          <w:rFonts w:ascii="Times New Roman" w:hAnsi="Times New Roman"/>
          <w:lang w:val="en-US"/>
        </w:rPr>
        <w:t xml:space="preserve"> of oil in </w:t>
      </w:r>
      <w:r w:rsidR="00081E23" w:rsidRPr="00367174">
        <w:rPr>
          <w:rFonts w:ascii="Times New Roman" w:hAnsi="Times New Roman"/>
          <w:lang w:val="en-US"/>
        </w:rPr>
        <w:t>bilge</w:t>
      </w:r>
      <w:r w:rsidR="00724458" w:rsidRPr="00367174">
        <w:rPr>
          <w:rFonts w:ascii="Times New Roman" w:hAnsi="Times New Roman"/>
          <w:lang w:val="en-US"/>
        </w:rPr>
        <w:t xml:space="preserve"> water</w:t>
      </w:r>
      <w:r w:rsidR="00D92669" w:rsidRPr="00367174">
        <w:rPr>
          <w:rFonts w:ascii="Times New Roman" w:hAnsi="Times New Roman"/>
          <w:lang w:val="en-US"/>
        </w:rPr>
        <w:t xml:space="preserve"> and </w:t>
      </w:r>
      <w:r w:rsidR="00724458" w:rsidRPr="00367174">
        <w:rPr>
          <w:rFonts w:ascii="Times New Roman" w:hAnsi="Times New Roman"/>
          <w:lang w:val="en-US"/>
        </w:rPr>
        <w:t>oily bilge</w:t>
      </w:r>
      <w:r w:rsidR="00D92669" w:rsidRPr="00367174">
        <w:rPr>
          <w:rFonts w:ascii="Times New Roman" w:hAnsi="Times New Roman"/>
          <w:lang w:val="en-US"/>
        </w:rPr>
        <w:t>.</w:t>
      </w:r>
    </w:p>
    <w:p w:rsidR="00D92669" w:rsidRPr="00367174" w:rsidRDefault="00D92669" w:rsidP="009F74E8">
      <w:pPr>
        <w:jc w:val="both"/>
        <w:rPr>
          <w:rFonts w:ascii="Times New Roman" w:hAnsi="Times New Roman"/>
          <w:lang w:val="en-US"/>
        </w:rPr>
      </w:pPr>
    </w:p>
    <w:p w:rsidR="00206240" w:rsidRPr="00367174" w:rsidRDefault="00D92669" w:rsidP="009F74E8">
      <w:pPr>
        <w:jc w:val="both"/>
        <w:rPr>
          <w:rFonts w:ascii="Times New Roman" w:hAnsi="Times New Roman"/>
          <w:lang w:val="en-US"/>
        </w:rPr>
      </w:pPr>
      <w:r w:rsidRPr="00367174">
        <w:rPr>
          <w:rFonts w:ascii="Times New Roman" w:hAnsi="Times New Roman"/>
          <w:lang w:val="en-US"/>
        </w:rPr>
        <w:t>A ship of 10.000 GT and above, beside the equipment referred to in paragraph 3 of this Arti</w:t>
      </w:r>
      <w:r w:rsidR="008C78FF" w:rsidRPr="00367174">
        <w:rPr>
          <w:rFonts w:ascii="Times New Roman" w:hAnsi="Times New Roman"/>
          <w:lang w:val="en-US"/>
        </w:rPr>
        <w:t>cle, shall be equipped with an automatic stopping device</w:t>
      </w:r>
      <w:r w:rsidR="00F77065" w:rsidRPr="00367174">
        <w:rPr>
          <w:rFonts w:ascii="Times New Roman" w:hAnsi="Times New Roman"/>
          <w:lang w:val="en-US"/>
        </w:rPr>
        <w:t xml:space="preserve"> for bilge discharge. </w:t>
      </w:r>
    </w:p>
    <w:p w:rsidR="0038617C" w:rsidRPr="00367174" w:rsidRDefault="0038617C" w:rsidP="009F74E8">
      <w:pPr>
        <w:jc w:val="both"/>
        <w:rPr>
          <w:rFonts w:ascii="Times New Roman" w:hAnsi="Times New Roman"/>
          <w:lang w:val="en-US"/>
        </w:rPr>
      </w:pPr>
    </w:p>
    <w:p w:rsidR="0038617C" w:rsidRPr="00367174" w:rsidRDefault="0038617C" w:rsidP="009F74E8">
      <w:pPr>
        <w:jc w:val="center"/>
        <w:rPr>
          <w:rFonts w:ascii="Times New Roman" w:hAnsi="Times New Roman"/>
          <w:b/>
          <w:lang w:val="en-US"/>
        </w:rPr>
      </w:pPr>
      <w:r w:rsidRPr="00367174">
        <w:rPr>
          <w:rFonts w:ascii="Times New Roman" w:hAnsi="Times New Roman"/>
          <w:b/>
          <w:lang w:val="en-US"/>
        </w:rPr>
        <w:t>Article 24</w:t>
      </w:r>
    </w:p>
    <w:p w:rsidR="0038617C" w:rsidRPr="00367174" w:rsidRDefault="0038617C" w:rsidP="009F74E8">
      <w:pPr>
        <w:jc w:val="both"/>
        <w:rPr>
          <w:rFonts w:ascii="Times New Roman" w:hAnsi="Times New Roman"/>
          <w:lang w:val="en-US"/>
        </w:rPr>
      </w:pPr>
    </w:p>
    <w:p w:rsidR="0038617C" w:rsidRPr="00367174" w:rsidRDefault="0017780D" w:rsidP="009F74E8">
      <w:pPr>
        <w:jc w:val="both"/>
        <w:rPr>
          <w:rFonts w:ascii="Times New Roman" w:hAnsi="Times New Roman"/>
          <w:lang w:val="en-US"/>
        </w:rPr>
      </w:pPr>
      <w:r w:rsidRPr="00367174">
        <w:rPr>
          <w:rFonts w:ascii="Times New Roman" w:hAnsi="Times New Roman"/>
          <w:lang w:val="en-US"/>
        </w:rPr>
        <w:t>An oil tanker</w:t>
      </w:r>
      <w:r w:rsidR="0038617C" w:rsidRPr="00367174">
        <w:rPr>
          <w:rFonts w:ascii="Times New Roman" w:hAnsi="Times New Roman"/>
          <w:lang w:val="en-US"/>
        </w:rPr>
        <w:t xml:space="preserve"> of 150 GT or above shall be equipped with the following:</w:t>
      </w:r>
    </w:p>
    <w:p w:rsidR="0038617C" w:rsidRPr="00367174" w:rsidRDefault="00FF211D"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o</w:t>
      </w:r>
      <w:r w:rsidR="0038617C" w:rsidRPr="00367174">
        <w:rPr>
          <w:rFonts w:ascii="Times New Roman" w:hAnsi="Times New Roman"/>
          <w:lang w:val="en-US"/>
        </w:rPr>
        <w:t>il discharge control and management system;</w:t>
      </w:r>
    </w:p>
    <w:p w:rsidR="0038617C" w:rsidRPr="00367174" w:rsidRDefault="00FF211D"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o</w:t>
      </w:r>
      <w:r w:rsidR="0038617C" w:rsidRPr="00367174">
        <w:rPr>
          <w:rFonts w:ascii="Times New Roman" w:hAnsi="Times New Roman"/>
          <w:lang w:val="en-US"/>
        </w:rPr>
        <w:t xml:space="preserve">il/water interface detector in </w:t>
      </w:r>
      <w:r w:rsidR="001D643E" w:rsidRPr="00367174">
        <w:rPr>
          <w:rFonts w:ascii="Times New Roman" w:hAnsi="Times New Roman"/>
          <w:lang w:val="en-US"/>
        </w:rPr>
        <w:t>slop</w:t>
      </w:r>
      <w:r w:rsidR="0038617C" w:rsidRPr="00367174">
        <w:rPr>
          <w:rFonts w:ascii="Times New Roman" w:hAnsi="Times New Roman"/>
          <w:lang w:val="en-US"/>
        </w:rPr>
        <w:t xml:space="preserve"> tanks;</w:t>
      </w:r>
    </w:p>
    <w:p w:rsidR="0038617C" w:rsidRPr="00367174" w:rsidRDefault="001D643E"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slop</w:t>
      </w:r>
      <w:proofErr w:type="gramEnd"/>
      <w:r w:rsidRPr="00367174">
        <w:rPr>
          <w:rFonts w:ascii="Times New Roman" w:hAnsi="Times New Roman"/>
          <w:lang w:val="en-US"/>
        </w:rPr>
        <w:t xml:space="preserve"> tanks</w:t>
      </w:r>
      <w:r w:rsidR="0038617C" w:rsidRPr="00367174">
        <w:rPr>
          <w:rFonts w:ascii="Times New Roman" w:hAnsi="Times New Roman"/>
          <w:lang w:val="en-US"/>
        </w:rPr>
        <w:t xml:space="preserve"> or cargo tanks constructed as </w:t>
      </w:r>
      <w:r w:rsidRPr="00367174">
        <w:rPr>
          <w:rFonts w:ascii="Times New Roman" w:hAnsi="Times New Roman"/>
          <w:lang w:val="en-US"/>
        </w:rPr>
        <w:t>slop</w:t>
      </w:r>
      <w:r w:rsidR="0038617C" w:rsidRPr="00367174">
        <w:rPr>
          <w:rFonts w:ascii="Times New Roman" w:hAnsi="Times New Roman"/>
          <w:lang w:val="en-US"/>
        </w:rPr>
        <w:t xml:space="preserve"> tanks.</w:t>
      </w:r>
    </w:p>
    <w:p w:rsidR="00FF211D" w:rsidRPr="00367174" w:rsidRDefault="00FF211D" w:rsidP="009F74E8">
      <w:pPr>
        <w:pStyle w:val="ListParagraph"/>
        <w:ind w:left="1776"/>
        <w:jc w:val="both"/>
        <w:rPr>
          <w:rFonts w:ascii="Times New Roman" w:hAnsi="Times New Roman"/>
          <w:lang w:val="en-US"/>
        </w:rPr>
      </w:pPr>
    </w:p>
    <w:p w:rsidR="00FF211D" w:rsidRPr="00367174" w:rsidRDefault="0017780D" w:rsidP="009F74E8">
      <w:pPr>
        <w:jc w:val="both"/>
        <w:rPr>
          <w:rFonts w:ascii="Times New Roman" w:hAnsi="Times New Roman"/>
          <w:lang w:val="en-US"/>
        </w:rPr>
      </w:pPr>
      <w:r w:rsidRPr="00367174">
        <w:rPr>
          <w:rFonts w:ascii="Times New Roman" w:hAnsi="Times New Roman"/>
          <w:lang w:val="en-US"/>
        </w:rPr>
        <w:t>A new tanker for the carriage of c</w:t>
      </w:r>
      <w:r w:rsidR="0038617C" w:rsidRPr="00367174">
        <w:rPr>
          <w:rFonts w:ascii="Times New Roman" w:hAnsi="Times New Roman"/>
          <w:lang w:val="en-US"/>
        </w:rPr>
        <w:t xml:space="preserve">rude oil </w:t>
      </w:r>
      <w:r w:rsidRPr="00367174">
        <w:rPr>
          <w:rFonts w:ascii="Times New Roman" w:hAnsi="Times New Roman"/>
          <w:lang w:val="en-US"/>
        </w:rPr>
        <w:t xml:space="preserve">of 20.000 GT and above and existing tanker for the carriage of crude oil </w:t>
      </w:r>
      <w:r w:rsidR="0038617C" w:rsidRPr="00367174">
        <w:rPr>
          <w:rFonts w:ascii="Times New Roman" w:hAnsi="Times New Roman"/>
          <w:lang w:val="en-US"/>
        </w:rPr>
        <w:t>of 40.000 GT and above shall be equipped with the following:</w:t>
      </w:r>
    </w:p>
    <w:p w:rsidR="0038617C" w:rsidRPr="00367174" w:rsidRDefault="00FF211D"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s</w:t>
      </w:r>
      <w:r w:rsidR="0038617C" w:rsidRPr="00367174">
        <w:rPr>
          <w:rFonts w:ascii="Times New Roman" w:hAnsi="Times New Roman"/>
          <w:lang w:val="en-US"/>
        </w:rPr>
        <w:t>eparate ballast tanks adequate for the capacity and type of the tanker;</w:t>
      </w:r>
    </w:p>
    <w:p w:rsidR="0038617C" w:rsidRPr="00367174" w:rsidRDefault="00FF211D"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w</w:t>
      </w:r>
      <w:r w:rsidR="0038617C" w:rsidRPr="00367174">
        <w:rPr>
          <w:rFonts w:ascii="Times New Roman" w:hAnsi="Times New Roman"/>
          <w:lang w:val="en-US"/>
        </w:rPr>
        <w:t>ashing systems for tanks used for carriage or storage of crude oil; and</w:t>
      </w:r>
    </w:p>
    <w:p w:rsidR="0038617C" w:rsidRPr="00367174" w:rsidRDefault="00FF211D"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i</w:t>
      </w:r>
      <w:r w:rsidR="0017780D" w:rsidRPr="00367174">
        <w:rPr>
          <w:rFonts w:ascii="Times New Roman" w:hAnsi="Times New Roman"/>
          <w:lang w:val="en-US"/>
        </w:rPr>
        <w:t>nert</w:t>
      </w:r>
      <w:proofErr w:type="gramEnd"/>
      <w:r w:rsidR="0017780D" w:rsidRPr="00367174">
        <w:rPr>
          <w:rFonts w:ascii="Times New Roman" w:hAnsi="Times New Roman"/>
          <w:lang w:val="en-US"/>
        </w:rPr>
        <w:t xml:space="preserve"> gas system</w:t>
      </w:r>
      <w:r w:rsidR="0038617C" w:rsidRPr="00367174">
        <w:rPr>
          <w:rFonts w:ascii="Times New Roman" w:hAnsi="Times New Roman"/>
          <w:lang w:val="en-US"/>
        </w:rPr>
        <w:t>.</w:t>
      </w:r>
    </w:p>
    <w:p w:rsidR="00FF211D" w:rsidRPr="00367174" w:rsidRDefault="00FF211D" w:rsidP="009F74E8">
      <w:pPr>
        <w:pStyle w:val="ListParagraph"/>
        <w:ind w:left="1776"/>
        <w:jc w:val="both"/>
        <w:rPr>
          <w:rFonts w:ascii="Times New Roman" w:hAnsi="Times New Roman"/>
          <w:lang w:val="en-US"/>
        </w:rPr>
      </w:pPr>
    </w:p>
    <w:p w:rsidR="0038617C" w:rsidRPr="00367174" w:rsidRDefault="0017780D" w:rsidP="009F74E8">
      <w:pPr>
        <w:jc w:val="both"/>
        <w:rPr>
          <w:rFonts w:ascii="Times New Roman" w:hAnsi="Times New Roman"/>
          <w:lang w:val="en-US"/>
        </w:rPr>
      </w:pPr>
      <w:r w:rsidRPr="00367174">
        <w:rPr>
          <w:rFonts w:ascii="Times New Roman" w:hAnsi="Times New Roman"/>
          <w:lang w:val="en-US"/>
        </w:rPr>
        <w:t>A tanker for the carriage</w:t>
      </w:r>
      <w:r w:rsidR="0038617C" w:rsidRPr="00367174">
        <w:rPr>
          <w:rFonts w:ascii="Times New Roman" w:hAnsi="Times New Roman"/>
          <w:lang w:val="en-US"/>
        </w:rPr>
        <w:t xml:space="preserve"> of crude oil products of 40.000 GT or above built on or before 31 July 1995 which did not undergo a major conversion shall use tanks dedicated for clean ballast.</w:t>
      </w:r>
    </w:p>
    <w:p w:rsidR="0038617C" w:rsidRPr="00367174" w:rsidRDefault="0038617C" w:rsidP="009F74E8">
      <w:pPr>
        <w:jc w:val="both"/>
        <w:rPr>
          <w:rFonts w:ascii="Times New Roman" w:hAnsi="Times New Roman"/>
          <w:lang w:val="en-US"/>
        </w:rPr>
      </w:pPr>
    </w:p>
    <w:p w:rsidR="00B43B89" w:rsidRPr="00367174" w:rsidRDefault="00B43B89" w:rsidP="009F74E8">
      <w:pPr>
        <w:jc w:val="center"/>
        <w:rPr>
          <w:rFonts w:ascii="Times New Roman" w:hAnsi="Times New Roman"/>
          <w:b/>
          <w:lang w:val="en-US"/>
        </w:rPr>
      </w:pPr>
      <w:r w:rsidRPr="00367174">
        <w:rPr>
          <w:rFonts w:ascii="Times New Roman" w:hAnsi="Times New Roman"/>
          <w:b/>
          <w:lang w:val="en-US"/>
        </w:rPr>
        <w:t>Article 25</w:t>
      </w:r>
    </w:p>
    <w:p w:rsidR="00B43B89" w:rsidRPr="00367174" w:rsidRDefault="00B43B89" w:rsidP="009F74E8">
      <w:pPr>
        <w:jc w:val="both"/>
        <w:rPr>
          <w:rFonts w:ascii="Times New Roman" w:hAnsi="Times New Roman"/>
          <w:lang w:val="en-US"/>
        </w:rPr>
      </w:pPr>
    </w:p>
    <w:p w:rsidR="00B43B89" w:rsidRPr="00367174" w:rsidRDefault="00E043F0" w:rsidP="009F74E8">
      <w:pPr>
        <w:jc w:val="both"/>
        <w:rPr>
          <w:rFonts w:ascii="Times New Roman" w:hAnsi="Times New Roman"/>
          <w:lang w:val="en-US"/>
        </w:rPr>
      </w:pPr>
      <w:r w:rsidRPr="00367174">
        <w:rPr>
          <w:rFonts w:ascii="Times New Roman" w:hAnsi="Times New Roman"/>
          <w:lang w:val="en-US"/>
        </w:rPr>
        <w:t xml:space="preserve">A ship </w:t>
      </w:r>
      <w:r w:rsidR="00B43B89" w:rsidRPr="00367174">
        <w:rPr>
          <w:rFonts w:ascii="Times New Roman" w:hAnsi="Times New Roman"/>
          <w:lang w:val="en-US"/>
        </w:rPr>
        <w:t>for the transport of bulk cargo and</w:t>
      </w:r>
      <w:r w:rsidRPr="00367174">
        <w:rPr>
          <w:rFonts w:ascii="Times New Roman" w:hAnsi="Times New Roman"/>
          <w:lang w:val="en-US"/>
        </w:rPr>
        <w:t xml:space="preserve"> an</w:t>
      </w:r>
      <w:r w:rsidR="005C6172" w:rsidRPr="00367174">
        <w:rPr>
          <w:rFonts w:ascii="Times New Roman" w:hAnsi="Times New Roman"/>
          <w:lang w:val="en-US"/>
        </w:rPr>
        <w:t xml:space="preserve"> oil tanker</w:t>
      </w:r>
      <w:r w:rsidR="00B43B89" w:rsidRPr="00367174">
        <w:rPr>
          <w:rFonts w:ascii="Times New Roman" w:hAnsi="Times New Roman"/>
          <w:lang w:val="en-US"/>
        </w:rPr>
        <w:t xml:space="preserve"> of 5 years and above shall </w:t>
      </w:r>
      <w:r w:rsidR="00BB34E4" w:rsidRPr="00367174">
        <w:rPr>
          <w:rFonts w:ascii="Times New Roman" w:hAnsi="Times New Roman"/>
          <w:lang w:val="en-US"/>
        </w:rPr>
        <w:t xml:space="preserve">keep a file </w:t>
      </w:r>
      <w:r w:rsidR="00B43B89" w:rsidRPr="00367174">
        <w:rPr>
          <w:rFonts w:ascii="Times New Roman" w:hAnsi="Times New Roman"/>
          <w:lang w:val="en-US"/>
        </w:rPr>
        <w:t xml:space="preserve">of reports on surveys performed with supporting documents, including </w:t>
      </w:r>
      <w:r w:rsidR="00BB34E4" w:rsidRPr="00367174">
        <w:rPr>
          <w:rFonts w:ascii="Times New Roman" w:hAnsi="Times New Roman"/>
          <w:lang w:val="en-US"/>
        </w:rPr>
        <w:t xml:space="preserve">a </w:t>
      </w:r>
      <w:r w:rsidR="00B43B89" w:rsidRPr="00367174">
        <w:rPr>
          <w:rFonts w:ascii="Times New Roman" w:hAnsi="Times New Roman"/>
          <w:lang w:val="en-US"/>
        </w:rPr>
        <w:t>report on the Condition Assessment Scheme.</w:t>
      </w:r>
    </w:p>
    <w:p w:rsidR="00B43B89" w:rsidRPr="00367174" w:rsidRDefault="00B43B89" w:rsidP="009F74E8">
      <w:pPr>
        <w:jc w:val="both"/>
        <w:rPr>
          <w:rFonts w:ascii="Times New Roman" w:hAnsi="Times New Roman"/>
          <w:lang w:val="en-US"/>
        </w:rPr>
      </w:pPr>
    </w:p>
    <w:p w:rsidR="00B43B89" w:rsidRPr="00367174" w:rsidRDefault="00B43B89" w:rsidP="009F74E8">
      <w:pPr>
        <w:jc w:val="both"/>
        <w:rPr>
          <w:rFonts w:ascii="Times New Roman" w:hAnsi="Times New Roman"/>
          <w:lang w:val="en-US"/>
        </w:rPr>
      </w:pPr>
      <w:r w:rsidRPr="00367174">
        <w:rPr>
          <w:rFonts w:ascii="Times New Roman" w:hAnsi="Times New Roman"/>
          <w:lang w:val="en-US"/>
        </w:rPr>
        <w:t>The report referred to in paragraph 1 of this Article shall be drafted and submitted by the recognized organization.</w:t>
      </w:r>
    </w:p>
    <w:p w:rsidR="00B43B89" w:rsidRPr="00367174" w:rsidRDefault="00B43B89" w:rsidP="009F74E8">
      <w:pPr>
        <w:jc w:val="both"/>
        <w:rPr>
          <w:rFonts w:ascii="Times New Roman" w:hAnsi="Times New Roman"/>
          <w:lang w:val="en-US"/>
        </w:rPr>
      </w:pPr>
    </w:p>
    <w:p w:rsidR="00206240" w:rsidRPr="00367174" w:rsidRDefault="00B43B89" w:rsidP="009F74E8">
      <w:pPr>
        <w:jc w:val="center"/>
        <w:rPr>
          <w:rFonts w:ascii="Times New Roman" w:hAnsi="Times New Roman"/>
          <w:b/>
          <w:lang w:val="en-US"/>
        </w:rPr>
      </w:pPr>
      <w:r w:rsidRPr="00367174">
        <w:rPr>
          <w:rFonts w:ascii="Times New Roman" w:hAnsi="Times New Roman"/>
          <w:b/>
          <w:lang w:val="en-US"/>
        </w:rPr>
        <w:t>Article 26</w:t>
      </w:r>
    </w:p>
    <w:p w:rsidR="00B43B89" w:rsidRPr="00367174" w:rsidRDefault="00B43B89" w:rsidP="009F74E8">
      <w:pPr>
        <w:jc w:val="both"/>
        <w:rPr>
          <w:rFonts w:ascii="Times New Roman" w:hAnsi="Times New Roman"/>
          <w:lang w:val="en-US"/>
        </w:rPr>
      </w:pPr>
    </w:p>
    <w:p w:rsidR="005B5DF6" w:rsidRPr="00367174" w:rsidRDefault="00FC1749" w:rsidP="009F74E8">
      <w:pPr>
        <w:jc w:val="both"/>
        <w:rPr>
          <w:rFonts w:ascii="Times New Roman" w:hAnsi="Times New Roman"/>
          <w:lang w:val="en-US"/>
        </w:rPr>
      </w:pPr>
      <w:r w:rsidRPr="00367174">
        <w:rPr>
          <w:rFonts w:ascii="Times New Roman" w:hAnsi="Times New Roman"/>
          <w:lang w:val="en-US"/>
        </w:rPr>
        <w:t>The equipment referred to in paragraph 3 and 4 in Article 23 of this Law is not mandatory for ships navigating exclusively in a special area if the following conditions are satisfied:</w:t>
      </w:r>
    </w:p>
    <w:p w:rsidR="00FC1749" w:rsidRPr="00367174" w:rsidRDefault="005B5DF6" w:rsidP="009F74E8">
      <w:pPr>
        <w:pStyle w:val="ListParagraph"/>
        <w:numPr>
          <w:ilvl w:val="0"/>
          <w:numId w:val="4"/>
        </w:numPr>
        <w:ind w:left="900" w:hanging="450"/>
        <w:jc w:val="both"/>
        <w:rPr>
          <w:rFonts w:ascii="Times New Roman" w:hAnsi="Times New Roman"/>
          <w:lang w:val="en-US"/>
        </w:rPr>
      </w:pPr>
      <w:r w:rsidRPr="00367174">
        <w:rPr>
          <w:rFonts w:ascii="Times New Roman" w:hAnsi="Times New Roman"/>
          <w:lang w:val="en-US"/>
        </w:rPr>
        <w:t>they</w:t>
      </w:r>
      <w:r w:rsidR="00FC1749" w:rsidRPr="00367174">
        <w:rPr>
          <w:rFonts w:ascii="Times New Roman" w:hAnsi="Times New Roman"/>
          <w:lang w:val="en-US"/>
        </w:rPr>
        <w:t xml:space="preserve"> have tanks of adequate capacity for t</w:t>
      </w:r>
      <w:r w:rsidR="00627D53" w:rsidRPr="00367174">
        <w:rPr>
          <w:rFonts w:ascii="Times New Roman" w:hAnsi="Times New Roman"/>
          <w:lang w:val="en-US"/>
        </w:rPr>
        <w:t xml:space="preserve">he storage of </w:t>
      </w:r>
      <w:r w:rsidR="005B4814" w:rsidRPr="00367174">
        <w:rPr>
          <w:rFonts w:ascii="Times New Roman" w:hAnsi="Times New Roman"/>
          <w:lang w:val="en-US"/>
        </w:rPr>
        <w:t>bilge</w:t>
      </w:r>
      <w:r w:rsidR="00627D53" w:rsidRPr="00367174">
        <w:rPr>
          <w:rFonts w:ascii="Times New Roman" w:hAnsi="Times New Roman"/>
          <w:lang w:val="en-US"/>
        </w:rPr>
        <w:t xml:space="preserve"> water</w:t>
      </w:r>
      <w:r w:rsidR="00FC1749" w:rsidRPr="00367174">
        <w:rPr>
          <w:rFonts w:ascii="Times New Roman" w:hAnsi="Times New Roman"/>
          <w:lang w:val="en-US"/>
        </w:rPr>
        <w:t xml:space="preserve"> and oily mixtures until their discharge into port reception and treatment facilities;</w:t>
      </w:r>
    </w:p>
    <w:p w:rsidR="00FC1749" w:rsidRPr="00367174" w:rsidRDefault="005B5DF6" w:rsidP="009F74E8">
      <w:pPr>
        <w:pStyle w:val="ListParagraph"/>
        <w:numPr>
          <w:ilvl w:val="0"/>
          <w:numId w:val="4"/>
        </w:numPr>
        <w:ind w:left="900" w:hanging="450"/>
        <w:jc w:val="both"/>
        <w:rPr>
          <w:rFonts w:ascii="Times New Roman" w:hAnsi="Times New Roman"/>
          <w:lang w:val="en-US"/>
        </w:rPr>
      </w:pPr>
      <w:r w:rsidRPr="00367174">
        <w:rPr>
          <w:rFonts w:ascii="Times New Roman" w:hAnsi="Times New Roman"/>
          <w:lang w:val="en-US"/>
        </w:rPr>
        <w:t>t</w:t>
      </w:r>
      <w:r w:rsidR="00FC1749" w:rsidRPr="00367174">
        <w:rPr>
          <w:rFonts w:ascii="Times New Roman" w:hAnsi="Times New Roman"/>
          <w:lang w:val="en-US"/>
        </w:rPr>
        <w:t>he special area of navigation is stated on the ship’s International Oil Prevention Pollution Certificate; and</w:t>
      </w:r>
    </w:p>
    <w:p w:rsidR="00FC1749" w:rsidRPr="00367174" w:rsidRDefault="005B5DF6" w:rsidP="009F74E8">
      <w:pPr>
        <w:pStyle w:val="ListParagraph"/>
        <w:numPr>
          <w:ilvl w:val="0"/>
          <w:numId w:val="4"/>
        </w:numPr>
        <w:ind w:left="900" w:hanging="450"/>
        <w:jc w:val="both"/>
        <w:rPr>
          <w:rFonts w:ascii="Times New Roman" w:hAnsi="Times New Roman"/>
          <w:lang w:val="en-US"/>
        </w:rPr>
      </w:pPr>
      <w:proofErr w:type="gramStart"/>
      <w:r w:rsidRPr="00367174">
        <w:rPr>
          <w:rFonts w:ascii="Times New Roman" w:hAnsi="Times New Roman"/>
          <w:lang w:val="en-US"/>
        </w:rPr>
        <w:t>that</w:t>
      </w:r>
      <w:proofErr w:type="gramEnd"/>
      <w:r w:rsidR="00FC1749" w:rsidRPr="00367174">
        <w:rPr>
          <w:rFonts w:ascii="Times New Roman" w:hAnsi="Times New Roman"/>
          <w:lang w:val="en-US"/>
        </w:rPr>
        <w:t xml:space="preserve"> the information on the quantity, time and port of delivery of </w:t>
      </w:r>
      <w:r w:rsidR="005B4814" w:rsidRPr="00367174">
        <w:rPr>
          <w:rFonts w:ascii="Times New Roman" w:hAnsi="Times New Roman"/>
          <w:lang w:val="en-US"/>
        </w:rPr>
        <w:t>bilge water</w:t>
      </w:r>
      <w:r w:rsidR="00FC1749" w:rsidRPr="00367174">
        <w:rPr>
          <w:rFonts w:ascii="Times New Roman" w:hAnsi="Times New Roman"/>
          <w:lang w:val="en-US"/>
        </w:rPr>
        <w:t xml:space="preserve"> and oily mixtures is </w:t>
      </w:r>
      <w:r w:rsidR="00C95BC7" w:rsidRPr="00367174">
        <w:rPr>
          <w:rFonts w:ascii="Times New Roman" w:hAnsi="Times New Roman"/>
          <w:lang w:val="en-US"/>
        </w:rPr>
        <w:t>recorded into the Oil Record Book – Part I: Machinery space operations.</w:t>
      </w:r>
    </w:p>
    <w:p w:rsidR="00C95BC7" w:rsidRPr="00367174" w:rsidRDefault="00C95BC7" w:rsidP="009F74E8">
      <w:pPr>
        <w:jc w:val="both"/>
        <w:rPr>
          <w:rFonts w:ascii="Times New Roman" w:hAnsi="Times New Roman"/>
          <w:lang w:val="en-US"/>
        </w:rPr>
      </w:pPr>
    </w:p>
    <w:p w:rsidR="00C95BC7" w:rsidRPr="00367174" w:rsidRDefault="00C95BC7" w:rsidP="009F74E8">
      <w:pPr>
        <w:jc w:val="center"/>
        <w:rPr>
          <w:rFonts w:ascii="Times New Roman" w:hAnsi="Times New Roman"/>
          <w:b/>
          <w:lang w:val="en-US"/>
        </w:rPr>
      </w:pPr>
      <w:r w:rsidRPr="00367174">
        <w:rPr>
          <w:rFonts w:ascii="Times New Roman" w:hAnsi="Times New Roman"/>
          <w:b/>
          <w:lang w:val="en-US"/>
        </w:rPr>
        <w:t>Article 27</w:t>
      </w:r>
    </w:p>
    <w:p w:rsidR="00C95BC7" w:rsidRPr="00367174" w:rsidRDefault="00C95BC7" w:rsidP="009F74E8">
      <w:pPr>
        <w:jc w:val="both"/>
        <w:rPr>
          <w:rFonts w:ascii="Times New Roman" w:hAnsi="Times New Roman"/>
          <w:lang w:val="en-US"/>
        </w:rPr>
      </w:pPr>
    </w:p>
    <w:p w:rsidR="00C95BC7" w:rsidRPr="00367174" w:rsidRDefault="00C95BC7" w:rsidP="009F74E8">
      <w:pPr>
        <w:jc w:val="both"/>
        <w:rPr>
          <w:rFonts w:ascii="Times New Roman" w:hAnsi="Times New Roman"/>
          <w:lang w:val="en-US"/>
        </w:rPr>
      </w:pPr>
      <w:r w:rsidRPr="00367174">
        <w:rPr>
          <w:rFonts w:ascii="Times New Roman" w:hAnsi="Times New Roman"/>
          <w:lang w:val="en-US"/>
        </w:rPr>
        <w:t xml:space="preserve">At least 24 hours after a ship’s arrival </w:t>
      </w:r>
      <w:r w:rsidR="00361A99" w:rsidRPr="00367174">
        <w:rPr>
          <w:rFonts w:ascii="Times New Roman" w:hAnsi="Times New Roman"/>
          <w:lang w:val="en-US"/>
        </w:rPr>
        <w:t>at</w:t>
      </w:r>
      <w:r w:rsidRPr="00367174">
        <w:rPr>
          <w:rFonts w:ascii="Times New Roman" w:hAnsi="Times New Roman"/>
          <w:lang w:val="en-US"/>
        </w:rPr>
        <w:t xml:space="preserve"> a port in Montenegro, the master</w:t>
      </w:r>
      <w:r w:rsidR="00A933E4" w:rsidRPr="00367174">
        <w:rPr>
          <w:rFonts w:ascii="Times New Roman" w:hAnsi="Times New Roman"/>
          <w:lang w:val="en-US"/>
        </w:rPr>
        <w:t xml:space="preserve"> of the</w:t>
      </w:r>
      <w:r w:rsidRPr="00367174">
        <w:rPr>
          <w:rFonts w:ascii="Times New Roman" w:hAnsi="Times New Roman"/>
          <w:lang w:val="en-US"/>
        </w:rPr>
        <w:t xml:space="preserve"> ship shall p</w:t>
      </w:r>
      <w:r w:rsidR="00611695" w:rsidRPr="00367174">
        <w:rPr>
          <w:rFonts w:ascii="Times New Roman" w:hAnsi="Times New Roman"/>
          <w:lang w:val="en-US"/>
        </w:rPr>
        <w:t>rovide the closest Harbormaster</w:t>
      </w:r>
      <w:r w:rsidRPr="00367174">
        <w:rPr>
          <w:rFonts w:ascii="Times New Roman" w:hAnsi="Times New Roman"/>
          <w:lang w:val="en-US"/>
        </w:rPr>
        <w:t xml:space="preserve">’s office with a report on the quantity of heavy oil residues, </w:t>
      </w:r>
      <w:r w:rsidR="005B4814" w:rsidRPr="00367174">
        <w:rPr>
          <w:rFonts w:ascii="Times New Roman" w:hAnsi="Times New Roman"/>
          <w:lang w:val="en-US"/>
        </w:rPr>
        <w:t>waste oil, oily mixtures and bilge water</w:t>
      </w:r>
      <w:r w:rsidRPr="00367174">
        <w:rPr>
          <w:rFonts w:ascii="Times New Roman" w:hAnsi="Times New Roman"/>
          <w:lang w:val="en-US"/>
        </w:rPr>
        <w:t xml:space="preserve"> with the date of their last discharge. </w:t>
      </w:r>
    </w:p>
    <w:p w:rsidR="00C95BC7" w:rsidRPr="00367174" w:rsidRDefault="00C95BC7" w:rsidP="009F74E8">
      <w:pPr>
        <w:jc w:val="both"/>
        <w:rPr>
          <w:rFonts w:ascii="Times New Roman" w:hAnsi="Times New Roman"/>
          <w:lang w:val="en-US"/>
        </w:rPr>
      </w:pPr>
    </w:p>
    <w:p w:rsidR="009F74E8" w:rsidRPr="00367174" w:rsidRDefault="009F74E8" w:rsidP="009F74E8">
      <w:pPr>
        <w:jc w:val="both"/>
        <w:rPr>
          <w:rFonts w:ascii="Times New Roman" w:hAnsi="Times New Roman"/>
          <w:lang w:val="en-US"/>
        </w:rPr>
      </w:pPr>
    </w:p>
    <w:p w:rsidR="00C95BC7" w:rsidRPr="00367174" w:rsidRDefault="00C95BC7" w:rsidP="009F74E8">
      <w:pPr>
        <w:jc w:val="center"/>
        <w:rPr>
          <w:rFonts w:ascii="Times New Roman" w:hAnsi="Times New Roman"/>
          <w:lang w:val="en-US"/>
        </w:rPr>
      </w:pPr>
      <w:r w:rsidRPr="00367174">
        <w:rPr>
          <w:rFonts w:ascii="Times New Roman" w:hAnsi="Times New Roman"/>
          <w:lang w:val="en-US"/>
        </w:rPr>
        <w:t>IV</w:t>
      </w:r>
      <w:r w:rsidRPr="00367174">
        <w:rPr>
          <w:rFonts w:ascii="Times New Roman" w:hAnsi="Times New Roman"/>
          <w:lang w:val="en-US"/>
        </w:rPr>
        <w:tab/>
        <w:t>SHIP</w:t>
      </w:r>
      <w:r w:rsidR="007448F0" w:rsidRPr="00367174">
        <w:rPr>
          <w:rFonts w:ascii="Times New Roman" w:hAnsi="Times New Roman"/>
          <w:lang w:val="en-US"/>
        </w:rPr>
        <w:t>S</w:t>
      </w:r>
      <w:r w:rsidRPr="00367174">
        <w:rPr>
          <w:rFonts w:ascii="Times New Roman" w:hAnsi="Times New Roman"/>
          <w:lang w:val="en-US"/>
        </w:rPr>
        <w:t xml:space="preserve"> FOR THE TRANSPORT OF </w:t>
      </w:r>
      <w:r w:rsidR="007448F0" w:rsidRPr="00367174">
        <w:rPr>
          <w:rFonts w:ascii="Times New Roman" w:hAnsi="Times New Roman"/>
          <w:lang w:val="en-US"/>
        </w:rPr>
        <w:t>NOXIOUS</w:t>
      </w:r>
      <w:r w:rsidRPr="00367174">
        <w:rPr>
          <w:rFonts w:ascii="Times New Roman" w:hAnsi="Times New Roman"/>
          <w:lang w:val="en-US"/>
        </w:rPr>
        <w:t xml:space="preserve"> LIQUID SUBSTANCES IN BULK</w:t>
      </w:r>
    </w:p>
    <w:p w:rsidR="00A933E4" w:rsidRPr="00367174" w:rsidRDefault="00A933E4" w:rsidP="009F74E8">
      <w:pPr>
        <w:jc w:val="both"/>
        <w:rPr>
          <w:rFonts w:ascii="Times New Roman" w:hAnsi="Times New Roman"/>
          <w:lang w:val="en-US"/>
        </w:rPr>
      </w:pPr>
    </w:p>
    <w:p w:rsidR="00A933E4" w:rsidRPr="00367174" w:rsidRDefault="00A933E4" w:rsidP="009F74E8">
      <w:pPr>
        <w:jc w:val="center"/>
        <w:rPr>
          <w:rFonts w:ascii="Times New Roman" w:hAnsi="Times New Roman"/>
          <w:b/>
          <w:lang w:val="en-US"/>
        </w:rPr>
      </w:pPr>
      <w:r w:rsidRPr="00367174">
        <w:rPr>
          <w:rFonts w:ascii="Times New Roman" w:hAnsi="Times New Roman"/>
          <w:b/>
          <w:lang w:val="en-US"/>
        </w:rPr>
        <w:t>Article 28</w:t>
      </w:r>
    </w:p>
    <w:p w:rsidR="00C95BC7" w:rsidRPr="00367174" w:rsidRDefault="00C95BC7" w:rsidP="009F74E8">
      <w:pPr>
        <w:jc w:val="both"/>
        <w:rPr>
          <w:rFonts w:ascii="Times New Roman" w:hAnsi="Times New Roman"/>
          <w:lang w:val="en-US"/>
        </w:rPr>
      </w:pPr>
    </w:p>
    <w:p w:rsidR="00C95BC7" w:rsidRPr="00367174" w:rsidRDefault="00FE51F0" w:rsidP="009F74E8">
      <w:pPr>
        <w:jc w:val="both"/>
        <w:rPr>
          <w:rFonts w:ascii="Times New Roman" w:hAnsi="Times New Roman"/>
          <w:lang w:val="en-US"/>
        </w:rPr>
      </w:pPr>
      <w:r w:rsidRPr="00367174">
        <w:rPr>
          <w:rFonts w:ascii="Times New Roman" w:hAnsi="Times New Roman"/>
          <w:lang w:val="en-US"/>
        </w:rPr>
        <w:t>A ship intended for carriage of noxious liquid substances in bulk shall have:</w:t>
      </w:r>
    </w:p>
    <w:p w:rsidR="00FE51F0" w:rsidRPr="00367174" w:rsidRDefault="00FE51F0" w:rsidP="009F74E8">
      <w:pPr>
        <w:pStyle w:val="ListParagraph"/>
        <w:numPr>
          <w:ilvl w:val="0"/>
          <w:numId w:val="5"/>
        </w:numPr>
        <w:ind w:left="900" w:hanging="540"/>
        <w:jc w:val="both"/>
        <w:rPr>
          <w:rFonts w:ascii="Times New Roman" w:hAnsi="Times New Roman"/>
          <w:lang w:val="en-US"/>
        </w:rPr>
      </w:pPr>
      <w:r w:rsidRPr="00367174">
        <w:rPr>
          <w:rFonts w:ascii="Times New Roman" w:hAnsi="Times New Roman"/>
          <w:lang w:val="en-US"/>
        </w:rPr>
        <w:lastRenderedPageBreak/>
        <w:t>International Pollution Prevention Certificate for the Carriage of Noxious Liquid Substances in Bulk (NLS Certificate);</w:t>
      </w:r>
    </w:p>
    <w:p w:rsidR="00FE51F0" w:rsidRPr="00367174" w:rsidRDefault="00FE51F0" w:rsidP="009F74E8">
      <w:pPr>
        <w:pStyle w:val="ListParagraph"/>
        <w:numPr>
          <w:ilvl w:val="0"/>
          <w:numId w:val="5"/>
        </w:numPr>
        <w:ind w:left="900" w:hanging="540"/>
        <w:jc w:val="both"/>
        <w:rPr>
          <w:rFonts w:ascii="Times New Roman" w:hAnsi="Times New Roman"/>
          <w:lang w:val="en-US"/>
        </w:rPr>
      </w:pPr>
      <w:r w:rsidRPr="00367174">
        <w:rPr>
          <w:rFonts w:ascii="Times New Roman" w:hAnsi="Times New Roman"/>
          <w:lang w:val="en-US"/>
        </w:rPr>
        <w:t>Procedures and Arrangements Manual (P&amp;A Manual) for the management of noxious liquid substances;</w:t>
      </w:r>
    </w:p>
    <w:p w:rsidR="00FE51F0" w:rsidRPr="00367174" w:rsidRDefault="00FE51F0" w:rsidP="009F74E8">
      <w:pPr>
        <w:pStyle w:val="ListParagraph"/>
        <w:numPr>
          <w:ilvl w:val="0"/>
          <w:numId w:val="5"/>
        </w:numPr>
        <w:ind w:left="900" w:hanging="540"/>
        <w:jc w:val="both"/>
        <w:rPr>
          <w:rFonts w:ascii="Times New Roman" w:hAnsi="Times New Roman"/>
          <w:lang w:val="en-US"/>
        </w:rPr>
      </w:pPr>
      <w:r w:rsidRPr="00367174">
        <w:rPr>
          <w:rFonts w:ascii="Times New Roman" w:hAnsi="Times New Roman"/>
          <w:lang w:val="en-US"/>
        </w:rPr>
        <w:t>Cargo record book; and</w:t>
      </w:r>
    </w:p>
    <w:p w:rsidR="00FE51F0" w:rsidRPr="00367174" w:rsidRDefault="00FE51F0" w:rsidP="009F74E8">
      <w:pPr>
        <w:pStyle w:val="ListParagraph"/>
        <w:numPr>
          <w:ilvl w:val="0"/>
          <w:numId w:val="5"/>
        </w:numPr>
        <w:ind w:left="900" w:hanging="540"/>
        <w:jc w:val="both"/>
        <w:rPr>
          <w:rFonts w:ascii="Times New Roman" w:hAnsi="Times New Roman"/>
          <w:lang w:val="en-US"/>
        </w:rPr>
      </w:pPr>
      <w:r w:rsidRPr="00367174">
        <w:rPr>
          <w:rFonts w:ascii="Times New Roman" w:hAnsi="Times New Roman"/>
          <w:lang w:val="en-US"/>
        </w:rPr>
        <w:t>Shipboard Marine Pollution Emergency Plan for Noxious Liquid Substances.</w:t>
      </w:r>
    </w:p>
    <w:p w:rsidR="00FE51F0" w:rsidRPr="00367174" w:rsidRDefault="00FE51F0" w:rsidP="009F74E8">
      <w:pPr>
        <w:ind w:left="900"/>
        <w:jc w:val="both"/>
        <w:rPr>
          <w:rFonts w:ascii="Times New Roman" w:hAnsi="Times New Roman"/>
          <w:lang w:val="en-US"/>
        </w:rPr>
      </w:pPr>
    </w:p>
    <w:p w:rsidR="00FE51F0" w:rsidRPr="00367174" w:rsidRDefault="00FE51F0" w:rsidP="009F74E8">
      <w:pPr>
        <w:jc w:val="both"/>
        <w:rPr>
          <w:rFonts w:ascii="Times New Roman" w:hAnsi="Times New Roman"/>
          <w:lang w:val="en-US"/>
        </w:rPr>
      </w:pPr>
      <w:r w:rsidRPr="00367174">
        <w:rPr>
          <w:rFonts w:ascii="Times New Roman" w:hAnsi="Times New Roman"/>
          <w:lang w:val="en-US"/>
        </w:rPr>
        <w:t xml:space="preserve">Cargo record book shall contain information on mandatory prewash of cargo tanks, loaded cargo, </w:t>
      </w:r>
      <w:proofErr w:type="gramStart"/>
      <w:r w:rsidRPr="00367174">
        <w:rPr>
          <w:rFonts w:ascii="Times New Roman" w:hAnsi="Times New Roman"/>
          <w:lang w:val="en-US"/>
        </w:rPr>
        <w:t>distribution</w:t>
      </w:r>
      <w:proofErr w:type="gramEnd"/>
      <w:r w:rsidRPr="00367174">
        <w:rPr>
          <w:rFonts w:ascii="Times New Roman" w:hAnsi="Times New Roman"/>
          <w:lang w:val="en-US"/>
        </w:rPr>
        <w:t xml:space="preserve"> of cargo per tanks, discharge of cargo, </w:t>
      </w:r>
      <w:r w:rsidR="00627D53" w:rsidRPr="00367174">
        <w:rPr>
          <w:rFonts w:ascii="Times New Roman" w:hAnsi="Times New Roman"/>
          <w:lang w:val="en-US"/>
        </w:rPr>
        <w:t xml:space="preserve">cargo </w:t>
      </w:r>
      <w:r w:rsidRPr="00367174">
        <w:rPr>
          <w:rFonts w:ascii="Times New Roman" w:hAnsi="Times New Roman"/>
          <w:lang w:val="en-US"/>
        </w:rPr>
        <w:t>tank</w:t>
      </w:r>
      <w:r w:rsidR="00627D53" w:rsidRPr="00367174">
        <w:rPr>
          <w:rFonts w:ascii="Times New Roman" w:hAnsi="Times New Roman"/>
          <w:lang w:val="en-US"/>
        </w:rPr>
        <w:t>s</w:t>
      </w:r>
      <w:r w:rsidRPr="00367174">
        <w:rPr>
          <w:rFonts w:ascii="Times New Roman" w:hAnsi="Times New Roman"/>
          <w:lang w:val="en-US"/>
        </w:rPr>
        <w:t xml:space="preserve"> washing including </w:t>
      </w:r>
      <w:r w:rsidR="007448F0" w:rsidRPr="00367174">
        <w:rPr>
          <w:rFonts w:ascii="Times New Roman" w:hAnsi="Times New Roman"/>
          <w:lang w:val="en-US"/>
        </w:rPr>
        <w:t xml:space="preserve">crude oil </w:t>
      </w:r>
      <w:r w:rsidRPr="00367174">
        <w:rPr>
          <w:rFonts w:ascii="Times New Roman" w:hAnsi="Times New Roman"/>
          <w:lang w:val="en-US"/>
        </w:rPr>
        <w:t>prewashing of cargo tanks as well as other information relevant to the handling of cargo.</w:t>
      </w:r>
    </w:p>
    <w:p w:rsidR="007448F0" w:rsidRPr="00367174" w:rsidRDefault="007448F0" w:rsidP="009F74E8">
      <w:pPr>
        <w:jc w:val="both"/>
        <w:rPr>
          <w:rFonts w:ascii="Times New Roman" w:hAnsi="Times New Roman"/>
          <w:lang w:val="en-US"/>
        </w:rPr>
      </w:pPr>
    </w:p>
    <w:p w:rsidR="007448F0" w:rsidRPr="00367174" w:rsidRDefault="007448F0" w:rsidP="009F74E8">
      <w:pPr>
        <w:jc w:val="both"/>
        <w:rPr>
          <w:rFonts w:ascii="Times New Roman" w:hAnsi="Times New Roman"/>
          <w:lang w:val="en-US"/>
        </w:rPr>
      </w:pPr>
      <w:r w:rsidRPr="00367174">
        <w:rPr>
          <w:rFonts w:ascii="Times New Roman" w:hAnsi="Times New Roman"/>
          <w:lang w:val="en-US"/>
        </w:rPr>
        <w:t xml:space="preserve">The record book referred to in paragraph </w:t>
      </w:r>
      <w:proofErr w:type="gramStart"/>
      <w:r w:rsidRPr="00367174">
        <w:rPr>
          <w:rFonts w:ascii="Times New Roman" w:hAnsi="Times New Roman"/>
          <w:lang w:val="en-US"/>
        </w:rPr>
        <w:t>1</w:t>
      </w:r>
      <w:r w:rsidR="00627D53" w:rsidRPr="00367174">
        <w:rPr>
          <w:rFonts w:ascii="Times New Roman" w:hAnsi="Times New Roman"/>
          <w:lang w:val="en-US"/>
        </w:rPr>
        <w:t>,</w:t>
      </w:r>
      <w:proofErr w:type="gramEnd"/>
      <w:r w:rsidRPr="00367174">
        <w:rPr>
          <w:rFonts w:ascii="Times New Roman" w:hAnsi="Times New Roman"/>
          <w:lang w:val="en-US"/>
        </w:rPr>
        <w:t xml:space="preserve"> item 3 and 4 of this Article shall be kept both in Montenegrin and English language.</w:t>
      </w:r>
    </w:p>
    <w:p w:rsidR="007448F0" w:rsidRPr="00367174" w:rsidRDefault="007448F0" w:rsidP="009F74E8">
      <w:pPr>
        <w:jc w:val="both"/>
        <w:rPr>
          <w:rFonts w:ascii="Times New Roman" w:hAnsi="Times New Roman"/>
          <w:lang w:val="en-US"/>
        </w:rPr>
      </w:pPr>
    </w:p>
    <w:p w:rsidR="009F74E8" w:rsidRPr="00367174" w:rsidRDefault="009F74E8" w:rsidP="009F74E8">
      <w:pPr>
        <w:jc w:val="both"/>
        <w:rPr>
          <w:rFonts w:ascii="Times New Roman" w:hAnsi="Times New Roman"/>
          <w:lang w:val="en-US"/>
        </w:rPr>
      </w:pPr>
    </w:p>
    <w:p w:rsidR="007448F0" w:rsidRPr="00367174" w:rsidRDefault="007448F0" w:rsidP="009F74E8">
      <w:pPr>
        <w:jc w:val="center"/>
        <w:rPr>
          <w:rFonts w:ascii="Times New Roman" w:hAnsi="Times New Roman"/>
          <w:lang w:val="en-US"/>
        </w:rPr>
      </w:pPr>
      <w:r w:rsidRPr="00367174">
        <w:rPr>
          <w:rFonts w:ascii="Times New Roman" w:hAnsi="Times New Roman"/>
          <w:lang w:val="en-US"/>
        </w:rPr>
        <w:t>V</w:t>
      </w:r>
      <w:r w:rsidRPr="00367174">
        <w:rPr>
          <w:rFonts w:ascii="Times New Roman" w:hAnsi="Times New Roman"/>
          <w:lang w:val="en-US"/>
        </w:rPr>
        <w:tab/>
        <w:t>SHIPS FOR THE TRANSPORT OF HARMFUL SUBSTANCES IN PACKAGED FORM</w:t>
      </w:r>
    </w:p>
    <w:p w:rsidR="00A933E4" w:rsidRPr="00367174" w:rsidRDefault="00A933E4" w:rsidP="009F74E8">
      <w:pPr>
        <w:jc w:val="both"/>
        <w:rPr>
          <w:rFonts w:ascii="Times New Roman" w:hAnsi="Times New Roman"/>
          <w:lang w:val="en-US"/>
        </w:rPr>
      </w:pPr>
    </w:p>
    <w:p w:rsidR="00A933E4" w:rsidRPr="00367174" w:rsidRDefault="00A933E4" w:rsidP="009F74E8">
      <w:pPr>
        <w:jc w:val="center"/>
        <w:rPr>
          <w:rFonts w:ascii="Times New Roman" w:hAnsi="Times New Roman"/>
          <w:b/>
          <w:lang w:val="en-US"/>
        </w:rPr>
      </w:pPr>
      <w:r w:rsidRPr="00367174">
        <w:rPr>
          <w:rFonts w:ascii="Times New Roman" w:hAnsi="Times New Roman"/>
          <w:b/>
          <w:lang w:val="en-US"/>
        </w:rPr>
        <w:t>Article 29</w:t>
      </w:r>
    </w:p>
    <w:p w:rsidR="007448F0" w:rsidRPr="00367174" w:rsidRDefault="007448F0" w:rsidP="009F74E8">
      <w:pPr>
        <w:jc w:val="both"/>
        <w:rPr>
          <w:rFonts w:ascii="Times New Roman" w:hAnsi="Times New Roman"/>
          <w:lang w:val="en-US"/>
        </w:rPr>
      </w:pPr>
    </w:p>
    <w:p w:rsidR="007448F0" w:rsidRPr="00367174" w:rsidRDefault="007448F0" w:rsidP="009F74E8">
      <w:pPr>
        <w:jc w:val="both"/>
        <w:rPr>
          <w:rFonts w:ascii="Times New Roman" w:hAnsi="Times New Roman"/>
          <w:lang w:val="en-US"/>
        </w:rPr>
      </w:pPr>
      <w:r w:rsidRPr="00367174">
        <w:rPr>
          <w:rFonts w:ascii="Times New Roman" w:hAnsi="Times New Roman"/>
          <w:lang w:val="en-US"/>
        </w:rPr>
        <w:t xml:space="preserve">Harmful substances carried as cargo have to be packed and </w:t>
      </w:r>
      <w:proofErr w:type="spellStart"/>
      <w:r w:rsidR="003D54FD" w:rsidRPr="00367174">
        <w:rPr>
          <w:rFonts w:ascii="Times New Roman" w:hAnsi="Times New Roman"/>
          <w:lang w:val="en-US"/>
        </w:rPr>
        <w:t>labelled</w:t>
      </w:r>
      <w:proofErr w:type="spellEnd"/>
      <w:r w:rsidRPr="00367174">
        <w:rPr>
          <w:rFonts w:ascii="Times New Roman" w:hAnsi="Times New Roman"/>
          <w:lang w:val="en-US"/>
        </w:rPr>
        <w:t xml:space="preserve"> in a prescribed manner.</w:t>
      </w:r>
    </w:p>
    <w:p w:rsidR="007448F0" w:rsidRPr="00367174" w:rsidRDefault="007448F0" w:rsidP="009F74E8">
      <w:pPr>
        <w:jc w:val="both"/>
        <w:rPr>
          <w:rFonts w:ascii="Times New Roman" w:hAnsi="Times New Roman"/>
          <w:lang w:val="en-US"/>
        </w:rPr>
      </w:pPr>
    </w:p>
    <w:p w:rsidR="007448F0" w:rsidRPr="00367174" w:rsidRDefault="003D54FD" w:rsidP="009F74E8">
      <w:pPr>
        <w:jc w:val="both"/>
        <w:rPr>
          <w:rFonts w:ascii="Times New Roman" w:hAnsi="Times New Roman"/>
          <w:lang w:val="en-US"/>
        </w:rPr>
      </w:pPr>
      <w:r w:rsidRPr="00367174">
        <w:rPr>
          <w:rFonts w:ascii="Times New Roman" w:hAnsi="Times New Roman"/>
          <w:lang w:val="en-US"/>
        </w:rPr>
        <w:t>Packages containing</w:t>
      </w:r>
      <w:r w:rsidR="007448F0" w:rsidRPr="00367174">
        <w:rPr>
          <w:rFonts w:ascii="Times New Roman" w:hAnsi="Times New Roman"/>
          <w:lang w:val="en-US"/>
        </w:rPr>
        <w:t xml:space="preserve"> </w:t>
      </w:r>
      <w:r w:rsidR="000424BE" w:rsidRPr="00367174">
        <w:rPr>
          <w:rFonts w:ascii="Times New Roman" w:hAnsi="Times New Roman"/>
          <w:lang w:val="en-US"/>
        </w:rPr>
        <w:t>a harmful substance</w:t>
      </w:r>
      <w:r w:rsidR="007448F0" w:rsidRPr="00367174">
        <w:rPr>
          <w:rFonts w:ascii="Times New Roman" w:hAnsi="Times New Roman"/>
          <w:lang w:val="en-US"/>
        </w:rPr>
        <w:t xml:space="preserve"> referred to in paragraph 1 of this Article shall be </w:t>
      </w:r>
      <w:r w:rsidRPr="00367174">
        <w:rPr>
          <w:rFonts w:ascii="Times New Roman" w:hAnsi="Times New Roman"/>
          <w:lang w:val="en-US"/>
        </w:rPr>
        <w:t xml:space="preserve">marked with </w:t>
      </w:r>
      <w:r w:rsidR="000424BE" w:rsidRPr="00367174">
        <w:rPr>
          <w:rFonts w:ascii="Times New Roman" w:hAnsi="Times New Roman"/>
          <w:lang w:val="en-US"/>
        </w:rPr>
        <w:t xml:space="preserve">the </w:t>
      </w:r>
      <w:r w:rsidRPr="00367174">
        <w:rPr>
          <w:rFonts w:ascii="Times New Roman" w:hAnsi="Times New Roman"/>
          <w:lang w:val="en-US"/>
        </w:rPr>
        <w:t>correct technical</w:t>
      </w:r>
      <w:r w:rsidR="000424BE" w:rsidRPr="00367174">
        <w:rPr>
          <w:rFonts w:ascii="Times New Roman" w:hAnsi="Times New Roman"/>
          <w:lang w:val="en-US"/>
        </w:rPr>
        <w:t xml:space="preserve"> name</w:t>
      </w:r>
      <w:r w:rsidRPr="00367174">
        <w:rPr>
          <w:rFonts w:ascii="Times New Roman" w:hAnsi="Times New Roman"/>
          <w:lang w:val="en-US"/>
        </w:rPr>
        <w:t xml:space="preserve"> of </w:t>
      </w:r>
      <w:r w:rsidR="000424BE" w:rsidRPr="00367174">
        <w:rPr>
          <w:rFonts w:ascii="Times New Roman" w:hAnsi="Times New Roman"/>
          <w:lang w:val="en-US"/>
        </w:rPr>
        <w:t>the substance</w:t>
      </w:r>
      <w:r w:rsidRPr="00367174">
        <w:rPr>
          <w:rFonts w:ascii="Times New Roman" w:hAnsi="Times New Roman"/>
          <w:lang w:val="en-US"/>
        </w:rPr>
        <w:t xml:space="preserve"> and </w:t>
      </w:r>
      <w:r w:rsidR="000424BE" w:rsidRPr="00367174">
        <w:rPr>
          <w:rFonts w:ascii="Times New Roman" w:hAnsi="Times New Roman"/>
          <w:lang w:val="en-US"/>
        </w:rPr>
        <w:t xml:space="preserve">also </w:t>
      </w:r>
      <w:proofErr w:type="spellStart"/>
      <w:r w:rsidR="000424BE" w:rsidRPr="00367174">
        <w:rPr>
          <w:rFonts w:ascii="Times New Roman" w:hAnsi="Times New Roman"/>
          <w:lang w:val="en-US"/>
        </w:rPr>
        <w:t>labelled</w:t>
      </w:r>
      <w:proofErr w:type="spellEnd"/>
      <w:r w:rsidR="000424BE" w:rsidRPr="00367174">
        <w:rPr>
          <w:rFonts w:ascii="Times New Roman" w:hAnsi="Times New Roman"/>
          <w:lang w:val="en-US"/>
        </w:rPr>
        <w:t xml:space="preserve"> to indicate </w:t>
      </w:r>
      <w:r w:rsidRPr="00367174">
        <w:rPr>
          <w:rFonts w:ascii="Times New Roman" w:hAnsi="Times New Roman"/>
          <w:lang w:val="en-US"/>
        </w:rPr>
        <w:t xml:space="preserve">that the </w:t>
      </w:r>
      <w:r w:rsidR="000424BE" w:rsidRPr="00367174">
        <w:rPr>
          <w:rFonts w:ascii="Times New Roman" w:hAnsi="Times New Roman"/>
          <w:lang w:val="en-US"/>
        </w:rPr>
        <w:t>substance is a</w:t>
      </w:r>
      <w:r w:rsidRPr="00367174">
        <w:rPr>
          <w:rFonts w:ascii="Times New Roman" w:hAnsi="Times New Roman"/>
          <w:lang w:val="en-US"/>
        </w:rPr>
        <w:t xml:space="preserve"> marine </w:t>
      </w:r>
      <w:r w:rsidR="000424BE" w:rsidRPr="00367174">
        <w:rPr>
          <w:rFonts w:ascii="Times New Roman" w:hAnsi="Times New Roman"/>
          <w:lang w:val="en-US"/>
        </w:rPr>
        <w:t>pollutant</w:t>
      </w:r>
      <w:r w:rsidRPr="00367174">
        <w:rPr>
          <w:rFonts w:ascii="Times New Roman" w:hAnsi="Times New Roman"/>
          <w:lang w:val="en-US"/>
        </w:rPr>
        <w:t>.</w:t>
      </w:r>
    </w:p>
    <w:p w:rsidR="003D54FD" w:rsidRPr="00367174" w:rsidRDefault="003D54FD" w:rsidP="009F74E8">
      <w:pPr>
        <w:jc w:val="both"/>
        <w:rPr>
          <w:rFonts w:ascii="Times New Roman" w:hAnsi="Times New Roman"/>
          <w:lang w:val="en-US"/>
        </w:rPr>
      </w:pPr>
    </w:p>
    <w:p w:rsidR="003D54FD" w:rsidRPr="00367174" w:rsidRDefault="000424BE" w:rsidP="009F74E8">
      <w:pPr>
        <w:jc w:val="both"/>
        <w:rPr>
          <w:rFonts w:ascii="Times New Roman" w:hAnsi="Times New Roman"/>
          <w:lang w:val="en-US"/>
        </w:rPr>
      </w:pPr>
      <w:r w:rsidRPr="00367174">
        <w:rPr>
          <w:rFonts w:ascii="Times New Roman" w:hAnsi="Times New Roman"/>
          <w:lang w:val="en-US"/>
        </w:rPr>
        <w:t>The m</w:t>
      </w:r>
      <w:r w:rsidR="003D54FD" w:rsidRPr="00367174">
        <w:rPr>
          <w:rFonts w:ascii="Times New Roman" w:hAnsi="Times New Roman"/>
          <w:lang w:val="en-US"/>
        </w:rPr>
        <w:t>arking referred to in paragraph 2 o</w:t>
      </w:r>
      <w:r w:rsidRPr="00367174">
        <w:rPr>
          <w:rFonts w:ascii="Times New Roman" w:hAnsi="Times New Roman"/>
          <w:lang w:val="en-US"/>
        </w:rPr>
        <w:t xml:space="preserve">f this Article shall be clearly visible and made of such water resistant material as will ensure that it will last at least three months from the date of its placing. </w:t>
      </w:r>
    </w:p>
    <w:p w:rsidR="00BF204B" w:rsidRPr="00367174" w:rsidRDefault="00BF204B" w:rsidP="009F74E8">
      <w:pPr>
        <w:jc w:val="both"/>
        <w:rPr>
          <w:rFonts w:ascii="Times New Roman" w:hAnsi="Times New Roman"/>
          <w:lang w:val="en-US"/>
        </w:rPr>
      </w:pPr>
    </w:p>
    <w:p w:rsidR="000424BE" w:rsidRPr="00367174" w:rsidRDefault="00BF204B" w:rsidP="009F74E8">
      <w:pPr>
        <w:jc w:val="both"/>
        <w:rPr>
          <w:rFonts w:ascii="Times New Roman" w:hAnsi="Times New Roman"/>
          <w:lang w:val="en-US"/>
        </w:rPr>
      </w:pPr>
      <w:r w:rsidRPr="00367174">
        <w:rPr>
          <w:rFonts w:ascii="Times New Roman" w:hAnsi="Times New Roman"/>
          <w:lang w:val="en-US"/>
        </w:rPr>
        <w:t>A ship built on or after 1 September 1984 and carrying harmful substances in packaged form shall have a Document of Compliance for ships carrying harmful substances in packaged form.</w:t>
      </w:r>
    </w:p>
    <w:p w:rsidR="00BF204B" w:rsidRPr="00367174" w:rsidRDefault="00BF204B" w:rsidP="009F74E8">
      <w:pPr>
        <w:jc w:val="both"/>
        <w:rPr>
          <w:rFonts w:ascii="Times New Roman" w:hAnsi="Times New Roman"/>
          <w:lang w:val="en-US"/>
        </w:rPr>
      </w:pPr>
    </w:p>
    <w:p w:rsidR="000424BE" w:rsidRPr="00367174" w:rsidRDefault="000424BE" w:rsidP="009F74E8">
      <w:pPr>
        <w:jc w:val="both"/>
        <w:rPr>
          <w:rFonts w:ascii="Times New Roman" w:hAnsi="Times New Roman"/>
          <w:lang w:val="en-US"/>
        </w:rPr>
      </w:pPr>
      <w:r w:rsidRPr="00367174">
        <w:rPr>
          <w:rFonts w:ascii="Times New Roman" w:hAnsi="Times New Roman"/>
          <w:lang w:val="en-US"/>
        </w:rPr>
        <w:t xml:space="preserve">Detailed </w:t>
      </w:r>
      <w:r w:rsidR="00D4309C" w:rsidRPr="00367174">
        <w:rPr>
          <w:rFonts w:ascii="Times New Roman" w:hAnsi="Times New Roman"/>
          <w:lang w:val="en-US"/>
        </w:rPr>
        <w:t>requirements concerning the</w:t>
      </w:r>
      <w:r w:rsidRPr="00367174">
        <w:rPr>
          <w:rFonts w:ascii="Times New Roman" w:hAnsi="Times New Roman"/>
          <w:lang w:val="en-US"/>
        </w:rPr>
        <w:t xml:space="preserve"> manner and type of packaging, receptacles, containers and portable tanks and markings of harmful substances referred to in paragraph 1 of this Article shall be</w:t>
      </w:r>
      <w:r w:rsidR="00D4309C" w:rsidRPr="00367174">
        <w:rPr>
          <w:rFonts w:ascii="Times New Roman" w:hAnsi="Times New Roman"/>
          <w:lang w:val="en-US"/>
        </w:rPr>
        <w:t xml:space="preserve"> established by the Ministry’s regulation.</w:t>
      </w:r>
    </w:p>
    <w:p w:rsidR="00D4309C" w:rsidRPr="00367174" w:rsidRDefault="00D4309C" w:rsidP="009F74E8">
      <w:pPr>
        <w:jc w:val="both"/>
        <w:rPr>
          <w:rFonts w:ascii="Times New Roman" w:hAnsi="Times New Roman"/>
          <w:lang w:val="en-US"/>
        </w:rPr>
      </w:pPr>
    </w:p>
    <w:p w:rsidR="009F74E8" w:rsidRPr="00367174" w:rsidRDefault="009F74E8" w:rsidP="009F74E8">
      <w:pPr>
        <w:jc w:val="both"/>
        <w:rPr>
          <w:rFonts w:ascii="Times New Roman" w:hAnsi="Times New Roman"/>
          <w:lang w:val="en-US"/>
        </w:rPr>
      </w:pPr>
    </w:p>
    <w:p w:rsidR="00D4309C" w:rsidRPr="00367174" w:rsidRDefault="00D4309C" w:rsidP="009F74E8">
      <w:pPr>
        <w:jc w:val="center"/>
        <w:rPr>
          <w:rFonts w:ascii="Times New Roman" w:hAnsi="Times New Roman"/>
          <w:lang w:val="en-US"/>
        </w:rPr>
      </w:pPr>
      <w:r w:rsidRPr="00367174">
        <w:rPr>
          <w:rFonts w:ascii="Times New Roman" w:hAnsi="Times New Roman"/>
          <w:lang w:val="en-US"/>
        </w:rPr>
        <w:t>VI</w:t>
      </w:r>
      <w:r w:rsidRPr="00367174">
        <w:rPr>
          <w:rFonts w:ascii="Times New Roman" w:hAnsi="Times New Roman"/>
          <w:lang w:val="en-US"/>
        </w:rPr>
        <w:tab/>
        <w:t>SEWAGE</w:t>
      </w:r>
    </w:p>
    <w:p w:rsidR="00D4309C" w:rsidRPr="00367174" w:rsidRDefault="00D4309C" w:rsidP="009F74E8">
      <w:pPr>
        <w:jc w:val="center"/>
        <w:rPr>
          <w:rFonts w:ascii="Times New Roman" w:hAnsi="Times New Roman"/>
          <w:lang w:val="en-US"/>
        </w:rPr>
      </w:pPr>
    </w:p>
    <w:p w:rsidR="00D4309C" w:rsidRPr="00367174" w:rsidRDefault="00D4309C" w:rsidP="009F74E8">
      <w:pPr>
        <w:jc w:val="center"/>
        <w:rPr>
          <w:rFonts w:ascii="Times New Roman" w:hAnsi="Times New Roman"/>
          <w:b/>
          <w:lang w:val="en-US"/>
        </w:rPr>
      </w:pPr>
      <w:r w:rsidRPr="00367174">
        <w:rPr>
          <w:rFonts w:ascii="Times New Roman" w:hAnsi="Times New Roman"/>
          <w:b/>
          <w:lang w:val="en-US"/>
        </w:rPr>
        <w:t>Article 30</w:t>
      </w:r>
    </w:p>
    <w:p w:rsidR="00D4309C" w:rsidRPr="00367174" w:rsidRDefault="00D4309C" w:rsidP="009F74E8">
      <w:pPr>
        <w:jc w:val="both"/>
        <w:rPr>
          <w:rFonts w:ascii="Times New Roman" w:hAnsi="Times New Roman"/>
          <w:lang w:val="en-US"/>
        </w:rPr>
      </w:pPr>
    </w:p>
    <w:p w:rsidR="00D4309C" w:rsidRPr="00367174" w:rsidRDefault="00D4309C" w:rsidP="009F74E8">
      <w:pPr>
        <w:jc w:val="both"/>
        <w:rPr>
          <w:rFonts w:ascii="Times New Roman" w:hAnsi="Times New Roman"/>
          <w:lang w:val="en-US"/>
        </w:rPr>
      </w:pPr>
      <w:r w:rsidRPr="00367174">
        <w:rPr>
          <w:rFonts w:ascii="Times New Roman" w:hAnsi="Times New Roman"/>
          <w:lang w:val="en-US"/>
        </w:rPr>
        <w:t xml:space="preserve">A ship of 400 GT </w:t>
      </w:r>
      <w:r w:rsidR="0076428A" w:rsidRPr="00367174">
        <w:rPr>
          <w:rFonts w:ascii="Times New Roman" w:hAnsi="Times New Roman"/>
          <w:lang w:val="en-US"/>
        </w:rPr>
        <w:t xml:space="preserve">or less </w:t>
      </w:r>
      <w:r w:rsidRPr="00367174">
        <w:rPr>
          <w:rFonts w:ascii="Times New Roman" w:hAnsi="Times New Roman"/>
          <w:lang w:val="en-US"/>
        </w:rPr>
        <w:t>carrying more than 15 passengers and crew members, and a ship of 400 GT and above shall have the International Sewage Pollution Prevention Certificate.</w:t>
      </w:r>
    </w:p>
    <w:p w:rsidR="00D4309C" w:rsidRPr="00367174" w:rsidRDefault="00D4309C" w:rsidP="009F74E8">
      <w:pPr>
        <w:jc w:val="both"/>
        <w:rPr>
          <w:rFonts w:ascii="Times New Roman" w:hAnsi="Times New Roman"/>
          <w:lang w:val="en-US"/>
        </w:rPr>
      </w:pPr>
    </w:p>
    <w:p w:rsidR="00D4309C" w:rsidRPr="00367174" w:rsidRDefault="00D4309C" w:rsidP="009F74E8">
      <w:pPr>
        <w:jc w:val="center"/>
        <w:rPr>
          <w:rFonts w:ascii="Times New Roman" w:hAnsi="Times New Roman"/>
          <w:b/>
          <w:lang w:val="en-US"/>
        </w:rPr>
      </w:pPr>
      <w:r w:rsidRPr="00367174">
        <w:rPr>
          <w:rFonts w:ascii="Times New Roman" w:hAnsi="Times New Roman"/>
          <w:b/>
          <w:lang w:val="en-US"/>
        </w:rPr>
        <w:t>Article 31</w:t>
      </w:r>
    </w:p>
    <w:p w:rsidR="00D4309C" w:rsidRPr="00367174" w:rsidRDefault="00D4309C" w:rsidP="009F74E8">
      <w:pPr>
        <w:jc w:val="both"/>
        <w:rPr>
          <w:rFonts w:ascii="Times New Roman" w:hAnsi="Times New Roman"/>
          <w:lang w:val="en-US"/>
        </w:rPr>
      </w:pPr>
    </w:p>
    <w:p w:rsidR="00D4309C" w:rsidRPr="00367174" w:rsidRDefault="00D4309C" w:rsidP="009F74E8">
      <w:pPr>
        <w:jc w:val="both"/>
        <w:rPr>
          <w:rFonts w:ascii="Times New Roman" w:hAnsi="Times New Roman"/>
          <w:lang w:val="en-US"/>
        </w:rPr>
      </w:pPr>
      <w:r w:rsidRPr="00367174">
        <w:rPr>
          <w:rFonts w:ascii="Times New Roman" w:hAnsi="Times New Roman"/>
          <w:lang w:val="en-US"/>
        </w:rPr>
        <w:t xml:space="preserve">Ships referred to in Article 30 of this Law shall have installed and functioning one of </w:t>
      </w:r>
      <w:r w:rsidR="00E357B8" w:rsidRPr="00367174">
        <w:rPr>
          <w:rFonts w:ascii="Times New Roman" w:hAnsi="Times New Roman"/>
          <w:lang w:val="en-US"/>
        </w:rPr>
        <w:t>the following sewage</w:t>
      </w:r>
      <w:r w:rsidRPr="00367174">
        <w:rPr>
          <w:rFonts w:ascii="Times New Roman" w:hAnsi="Times New Roman"/>
          <w:lang w:val="en-US"/>
        </w:rPr>
        <w:t xml:space="preserve"> systems:</w:t>
      </w:r>
    </w:p>
    <w:p w:rsidR="00E357B8" w:rsidRPr="00367174" w:rsidRDefault="0051493B" w:rsidP="009F74E8">
      <w:pPr>
        <w:pStyle w:val="ListParagraph"/>
        <w:numPr>
          <w:ilvl w:val="0"/>
          <w:numId w:val="6"/>
        </w:numPr>
        <w:jc w:val="both"/>
        <w:rPr>
          <w:rFonts w:ascii="Times New Roman" w:hAnsi="Times New Roman"/>
          <w:lang w:val="en-US"/>
        </w:rPr>
      </w:pPr>
      <w:r w:rsidRPr="00367174">
        <w:rPr>
          <w:rFonts w:ascii="Times New Roman" w:hAnsi="Times New Roman"/>
          <w:lang w:val="en-US"/>
        </w:rPr>
        <w:t>a sewage treatment p</w:t>
      </w:r>
      <w:r w:rsidR="00E357B8" w:rsidRPr="00367174">
        <w:rPr>
          <w:rFonts w:ascii="Times New Roman" w:hAnsi="Times New Roman"/>
          <w:lang w:val="en-US"/>
        </w:rPr>
        <w:t>lant, or</w:t>
      </w:r>
    </w:p>
    <w:p w:rsidR="00E357B8" w:rsidRPr="00367174" w:rsidRDefault="0025739B" w:rsidP="009F74E8">
      <w:pPr>
        <w:pStyle w:val="ListParagraph"/>
        <w:numPr>
          <w:ilvl w:val="0"/>
          <w:numId w:val="6"/>
        </w:numPr>
        <w:jc w:val="both"/>
        <w:rPr>
          <w:rFonts w:ascii="Times New Roman" w:hAnsi="Times New Roman"/>
          <w:lang w:val="en-US"/>
        </w:rPr>
      </w:pPr>
      <w:r w:rsidRPr="00367174">
        <w:rPr>
          <w:rFonts w:ascii="Times New Roman" w:hAnsi="Times New Roman"/>
          <w:lang w:val="en-US"/>
        </w:rPr>
        <w:t>a</w:t>
      </w:r>
      <w:r w:rsidR="00E357B8" w:rsidRPr="00367174">
        <w:rPr>
          <w:rFonts w:ascii="Times New Roman" w:hAnsi="Times New Roman"/>
          <w:lang w:val="en-US"/>
        </w:rPr>
        <w:t xml:space="preserve"> system to comminute and disinfect the sewage with the adequate storage space for the temporary retention of sewage when </w:t>
      </w:r>
      <w:r w:rsidRPr="00367174">
        <w:rPr>
          <w:rFonts w:ascii="Times New Roman" w:hAnsi="Times New Roman"/>
          <w:lang w:val="en-US"/>
        </w:rPr>
        <w:t>a</w:t>
      </w:r>
      <w:r w:rsidR="00E357B8" w:rsidRPr="00367174">
        <w:rPr>
          <w:rFonts w:ascii="Times New Roman" w:hAnsi="Times New Roman"/>
          <w:lang w:val="en-US"/>
        </w:rPr>
        <w:t xml:space="preserve"> ship is within three nautical miles from the </w:t>
      </w:r>
      <w:r w:rsidR="00E40A62" w:rsidRPr="00367174">
        <w:rPr>
          <w:rFonts w:ascii="Times New Roman" w:hAnsi="Times New Roman"/>
          <w:lang w:val="en-US"/>
        </w:rPr>
        <w:t>nearest land</w:t>
      </w:r>
      <w:r w:rsidR="00E357B8" w:rsidRPr="00367174">
        <w:rPr>
          <w:rFonts w:ascii="Times New Roman" w:hAnsi="Times New Roman"/>
          <w:lang w:val="en-US"/>
        </w:rPr>
        <w:t>, or</w:t>
      </w:r>
    </w:p>
    <w:p w:rsidR="00E357B8" w:rsidRPr="00367174" w:rsidRDefault="0051493B" w:rsidP="009F74E8">
      <w:pPr>
        <w:pStyle w:val="ListParagraph"/>
        <w:numPr>
          <w:ilvl w:val="0"/>
          <w:numId w:val="6"/>
        </w:numPr>
        <w:jc w:val="both"/>
        <w:rPr>
          <w:rFonts w:ascii="Times New Roman" w:hAnsi="Times New Roman"/>
          <w:lang w:val="en-US"/>
        </w:rPr>
      </w:pPr>
      <w:proofErr w:type="gramStart"/>
      <w:r w:rsidRPr="00367174">
        <w:rPr>
          <w:rFonts w:ascii="Times New Roman" w:hAnsi="Times New Roman"/>
          <w:lang w:val="en-US"/>
        </w:rPr>
        <w:t>a</w:t>
      </w:r>
      <w:proofErr w:type="gramEnd"/>
      <w:r w:rsidRPr="00367174">
        <w:rPr>
          <w:rFonts w:ascii="Times New Roman" w:hAnsi="Times New Roman"/>
          <w:lang w:val="en-US"/>
        </w:rPr>
        <w:t xml:space="preserve"> </w:t>
      </w:r>
      <w:r w:rsidR="005B5DF6" w:rsidRPr="00367174">
        <w:rPr>
          <w:rFonts w:ascii="Times New Roman" w:hAnsi="Times New Roman"/>
          <w:lang w:val="en-US"/>
        </w:rPr>
        <w:t>storage</w:t>
      </w:r>
      <w:r w:rsidR="00E357B8" w:rsidRPr="00367174">
        <w:rPr>
          <w:rFonts w:ascii="Times New Roman" w:hAnsi="Times New Roman"/>
          <w:lang w:val="en-US"/>
        </w:rPr>
        <w:t xml:space="preserve"> tank the capacity of which is enough to retain the complete sewage until its discharge to a port reception and treatment facility, and the content of which shall be discharged through a standard discharge connection fitted on</w:t>
      </w:r>
      <w:r w:rsidR="00E40A62" w:rsidRPr="00367174">
        <w:rPr>
          <w:rFonts w:ascii="Times New Roman" w:hAnsi="Times New Roman"/>
          <w:lang w:val="en-US"/>
        </w:rPr>
        <w:t xml:space="preserve"> the open</w:t>
      </w:r>
      <w:r w:rsidR="00E357B8" w:rsidRPr="00367174">
        <w:rPr>
          <w:rFonts w:ascii="Times New Roman" w:hAnsi="Times New Roman"/>
          <w:lang w:val="en-US"/>
        </w:rPr>
        <w:t xml:space="preserve"> deck. </w:t>
      </w:r>
    </w:p>
    <w:p w:rsidR="00E40A62" w:rsidRPr="00367174" w:rsidRDefault="00E40A62" w:rsidP="009F74E8">
      <w:pPr>
        <w:jc w:val="both"/>
        <w:rPr>
          <w:rFonts w:ascii="Times New Roman" w:hAnsi="Times New Roman"/>
          <w:lang w:val="en-US"/>
        </w:rPr>
      </w:pPr>
    </w:p>
    <w:p w:rsidR="00E40A62" w:rsidRPr="00367174" w:rsidRDefault="00E40A62" w:rsidP="009F74E8">
      <w:pPr>
        <w:jc w:val="center"/>
        <w:rPr>
          <w:rFonts w:ascii="Times New Roman" w:hAnsi="Times New Roman"/>
          <w:b/>
          <w:lang w:val="en-US"/>
        </w:rPr>
      </w:pPr>
      <w:r w:rsidRPr="00367174">
        <w:rPr>
          <w:rFonts w:ascii="Times New Roman" w:hAnsi="Times New Roman"/>
          <w:b/>
          <w:lang w:val="en-US"/>
        </w:rPr>
        <w:t>Article 32</w:t>
      </w:r>
    </w:p>
    <w:p w:rsidR="00E40A62" w:rsidRPr="00367174" w:rsidRDefault="00E40A62" w:rsidP="009F74E8">
      <w:pPr>
        <w:jc w:val="both"/>
        <w:rPr>
          <w:rFonts w:ascii="Times New Roman" w:hAnsi="Times New Roman"/>
          <w:lang w:val="en-US"/>
        </w:rPr>
      </w:pPr>
    </w:p>
    <w:p w:rsidR="00E40A62" w:rsidRPr="00367174" w:rsidRDefault="00E40A62" w:rsidP="009F74E8">
      <w:pPr>
        <w:jc w:val="both"/>
        <w:rPr>
          <w:rFonts w:ascii="Times New Roman" w:hAnsi="Times New Roman"/>
          <w:lang w:val="en-US"/>
        </w:rPr>
      </w:pPr>
      <w:r w:rsidRPr="00367174">
        <w:rPr>
          <w:rFonts w:ascii="Times New Roman" w:hAnsi="Times New Roman"/>
          <w:lang w:val="en-US"/>
        </w:rPr>
        <w:lastRenderedPageBreak/>
        <w:t>The discharge of sewage into the sea is prohibited, except when:</w:t>
      </w:r>
    </w:p>
    <w:p w:rsidR="00E40A62" w:rsidRPr="00367174" w:rsidRDefault="0025739B" w:rsidP="009F74E8">
      <w:pPr>
        <w:pStyle w:val="ListParagraph"/>
        <w:numPr>
          <w:ilvl w:val="0"/>
          <w:numId w:val="7"/>
        </w:numPr>
        <w:ind w:left="720"/>
        <w:jc w:val="both"/>
        <w:rPr>
          <w:rFonts w:ascii="Times New Roman" w:hAnsi="Times New Roman"/>
          <w:lang w:val="en-US"/>
        </w:rPr>
      </w:pPr>
      <w:r w:rsidRPr="00367174">
        <w:rPr>
          <w:rFonts w:ascii="Times New Roman" w:hAnsi="Times New Roman"/>
          <w:lang w:val="en-US"/>
        </w:rPr>
        <w:t>a</w:t>
      </w:r>
      <w:r w:rsidR="00E40A62" w:rsidRPr="00367174">
        <w:rPr>
          <w:rFonts w:ascii="Times New Roman" w:hAnsi="Times New Roman"/>
          <w:lang w:val="en-US"/>
        </w:rPr>
        <w:t xml:space="preserve"> ship is discharging comminuted and disinfected sewage at a distance of more than 3 nautical miles from the nearest land or sewage, stored in holding tanks, which is not comminuted or disinfected at a distance of more than 12 nautical miles from the nearest land discharged at a moderate rate when the ship is en route and proceeding at not less than 4 knots;</w:t>
      </w:r>
    </w:p>
    <w:p w:rsidR="00E40A62" w:rsidRPr="00367174" w:rsidRDefault="0025739B" w:rsidP="009F74E8">
      <w:pPr>
        <w:pStyle w:val="ListParagraph"/>
        <w:numPr>
          <w:ilvl w:val="0"/>
          <w:numId w:val="7"/>
        </w:numPr>
        <w:ind w:left="720"/>
        <w:jc w:val="both"/>
        <w:rPr>
          <w:rFonts w:ascii="Times New Roman" w:hAnsi="Times New Roman"/>
          <w:lang w:val="en-US"/>
        </w:rPr>
      </w:pPr>
      <w:r w:rsidRPr="00367174">
        <w:rPr>
          <w:rFonts w:ascii="Times New Roman" w:hAnsi="Times New Roman"/>
          <w:lang w:val="en-US"/>
        </w:rPr>
        <w:t>a</w:t>
      </w:r>
      <w:r w:rsidR="00E40A62" w:rsidRPr="00367174">
        <w:rPr>
          <w:rFonts w:ascii="Times New Roman" w:hAnsi="Times New Roman"/>
          <w:lang w:val="en-US"/>
        </w:rPr>
        <w:t xml:space="preserve"> ship has in operation a sewage treatment plant referred to in </w:t>
      </w:r>
      <w:r w:rsidR="0051493B" w:rsidRPr="00367174">
        <w:rPr>
          <w:rFonts w:ascii="Times New Roman" w:hAnsi="Times New Roman"/>
          <w:lang w:val="en-US"/>
        </w:rPr>
        <w:t xml:space="preserve">Article 31, </w:t>
      </w:r>
      <w:r w:rsidR="00E40A62" w:rsidRPr="00367174">
        <w:rPr>
          <w:rFonts w:ascii="Times New Roman" w:hAnsi="Times New Roman"/>
          <w:lang w:val="en-US"/>
        </w:rPr>
        <w:t xml:space="preserve">paragraph 1 item 1 of this </w:t>
      </w:r>
      <w:r w:rsidR="0051493B" w:rsidRPr="00367174">
        <w:rPr>
          <w:rFonts w:ascii="Times New Roman" w:hAnsi="Times New Roman"/>
          <w:lang w:val="en-US"/>
        </w:rPr>
        <w:t>Law</w:t>
      </w:r>
      <w:r w:rsidR="00E40A62" w:rsidRPr="00367174">
        <w:rPr>
          <w:rFonts w:ascii="Times New Roman" w:hAnsi="Times New Roman"/>
          <w:lang w:val="en-US"/>
        </w:rPr>
        <w:t>;</w:t>
      </w:r>
    </w:p>
    <w:p w:rsidR="00E40A62" w:rsidRPr="00367174" w:rsidRDefault="005B5DF6" w:rsidP="009F74E8">
      <w:pPr>
        <w:pStyle w:val="ListParagraph"/>
        <w:numPr>
          <w:ilvl w:val="0"/>
          <w:numId w:val="7"/>
        </w:numPr>
        <w:ind w:left="720"/>
        <w:jc w:val="both"/>
        <w:rPr>
          <w:rFonts w:ascii="Times New Roman" w:hAnsi="Times New Roman"/>
          <w:lang w:val="en-US"/>
        </w:rPr>
      </w:pPr>
      <w:r w:rsidRPr="00367174">
        <w:rPr>
          <w:rFonts w:ascii="Times New Roman" w:hAnsi="Times New Roman"/>
          <w:lang w:val="en-US"/>
        </w:rPr>
        <w:t>when</w:t>
      </w:r>
      <w:r w:rsidR="00E40A62" w:rsidRPr="00367174">
        <w:rPr>
          <w:rFonts w:ascii="Times New Roman" w:hAnsi="Times New Roman"/>
          <w:lang w:val="en-US"/>
        </w:rPr>
        <w:t xml:space="preserve"> the discharge of sewage was </w:t>
      </w:r>
      <w:r w:rsidR="00065563" w:rsidRPr="00367174">
        <w:rPr>
          <w:rFonts w:ascii="Times New Roman" w:hAnsi="Times New Roman"/>
          <w:lang w:val="en-US"/>
        </w:rPr>
        <w:t>performed for the purpose of saving life at sea or securing the safety of a ship,</w:t>
      </w:r>
    </w:p>
    <w:p w:rsidR="00065563" w:rsidRPr="00367174" w:rsidRDefault="005B5DF6" w:rsidP="009F74E8">
      <w:pPr>
        <w:pStyle w:val="ListParagraph"/>
        <w:numPr>
          <w:ilvl w:val="0"/>
          <w:numId w:val="7"/>
        </w:numPr>
        <w:ind w:left="720"/>
        <w:jc w:val="both"/>
        <w:rPr>
          <w:rFonts w:ascii="Times New Roman" w:hAnsi="Times New Roman"/>
          <w:lang w:val="en-US"/>
        </w:rPr>
      </w:pPr>
      <w:proofErr w:type="gramStart"/>
      <w:r w:rsidRPr="00367174">
        <w:rPr>
          <w:rFonts w:ascii="Times New Roman" w:hAnsi="Times New Roman"/>
          <w:lang w:val="en-US"/>
        </w:rPr>
        <w:t>when</w:t>
      </w:r>
      <w:proofErr w:type="gramEnd"/>
      <w:r w:rsidR="00065563" w:rsidRPr="00367174">
        <w:rPr>
          <w:rFonts w:ascii="Times New Roman" w:hAnsi="Times New Roman"/>
          <w:lang w:val="en-US"/>
        </w:rPr>
        <w:t xml:space="preserve"> the discharge of sewage ensued as a result from damage to a ship or its equipment or other reasons which could not have been avoided and all reasonable precautions have been t</w:t>
      </w:r>
      <w:r w:rsidR="0051493B" w:rsidRPr="00367174">
        <w:rPr>
          <w:rFonts w:ascii="Times New Roman" w:hAnsi="Times New Roman"/>
          <w:lang w:val="en-US"/>
        </w:rPr>
        <w:t>aken to prevent the discharge of</w:t>
      </w:r>
      <w:r w:rsidR="00065563" w:rsidRPr="00367174">
        <w:rPr>
          <w:rFonts w:ascii="Times New Roman" w:hAnsi="Times New Roman"/>
          <w:lang w:val="en-US"/>
        </w:rPr>
        <w:t xml:space="preserve"> sewage into the sea.</w:t>
      </w:r>
    </w:p>
    <w:p w:rsidR="00E357B8" w:rsidRPr="00367174" w:rsidRDefault="00E357B8" w:rsidP="009F74E8">
      <w:pPr>
        <w:jc w:val="both"/>
        <w:rPr>
          <w:rFonts w:ascii="Times New Roman" w:hAnsi="Times New Roman"/>
          <w:lang w:val="en-US"/>
        </w:rPr>
      </w:pPr>
    </w:p>
    <w:p w:rsidR="009F74E8" w:rsidRPr="00367174" w:rsidRDefault="009F74E8">
      <w:pPr>
        <w:rPr>
          <w:rFonts w:ascii="Times New Roman" w:hAnsi="Times New Roman"/>
          <w:lang w:val="en-US"/>
        </w:rPr>
      </w:pPr>
      <w:r w:rsidRPr="00367174">
        <w:rPr>
          <w:rFonts w:ascii="Times New Roman" w:hAnsi="Times New Roman"/>
          <w:lang w:val="en-US"/>
        </w:rPr>
        <w:br w:type="page"/>
      </w:r>
    </w:p>
    <w:p w:rsidR="00D4309C" w:rsidRPr="00367174" w:rsidRDefault="00065563" w:rsidP="009F74E8">
      <w:pPr>
        <w:jc w:val="center"/>
        <w:rPr>
          <w:rFonts w:ascii="Times New Roman" w:hAnsi="Times New Roman"/>
          <w:lang w:val="en-US"/>
        </w:rPr>
      </w:pPr>
      <w:r w:rsidRPr="00367174">
        <w:rPr>
          <w:rFonts w:ascii="Times New Roman" w:hAnsi="Times New Roman"/>
          <w:lang w:val="en-US"/>
        </w:rPr>
        <w:lastRenderedPageBreak/>
        <w:t>VII</w:t>
      </w:r>
      <w:r w:rsidRPr="00367174">
        <w:rPr>
          <w:rFonts w:ascii="Times New Roman" w:hAnsi="Times New Roman"/>
          <w:lang w:val="en-US"/>
        </w:rPr>
        <w:tab/>
        <w:t>GARBAGE</w:t>
      </w:r>
    </w:p>
    <w:p w:rsidR="00065563" w:rsidRPr="00367174" w:rsidRDefault="00065563" w:rsidP="009F74E8">
      <w:pPr>
        <w:jc w:val="center"/>
        <w:rPr>
          <w:rFonts w:ascii="Times New Roman" w:hAnsi="Times New Roman"/>
          <w:lang w:val="en-US"/>
        </w:rPr>
      </w:pPr>
    </w:p>
    <w:p w:rsidR="00CD4150" w:rsidRPr="00367174" w:rsidRDefault="00CD4150" w:rsidP="009F74E8">
      <w:pPr>
        <w:jc w:val="center"/>
        <w:rPr>
          <w:rFonts w:ascii="Times New Roman" w:hAnsi="Times New Roman"/>
          <w:b/>
          <w:lang w:val="en-US"/>
        </w:rPr>
      </w:pPr>
      <w:r w:rsidRPr="00367174">
        <w:rPr>
          <w:rFonts w:ascii="Times New Roman" w:hAnsi="Times New Roman"/>
          <w:b/>
          <w:lang w:val="en-US"/>
        </w:rPr>
        <w:t>Article 33</w:t>
      </w:r>
    </w:p>
    <w:p w:rsidR="00FF1CAC" w:rsidRPr="00367174" w:rsidRDefault="00FF1CAC" w:rsidP="009F74E8">
      <w:pPr>
        <w:jc w:val="both"/>
        <w:rPr>
          <w:rFonts w:ascii="Times New Roman" w:hAnsi="Times New Roman"/>
          <w:lang w:val="en-US"/>
        </w:rPr>
      </w:pPr>
    </w:p>
    <w:p w:rsidR="00FF1CAC" w:rsidRPr="00367174" w:rsidRDefault="0051493B" w:rsidP="009F74E8">
      <w:pPr>
        <w:jc w:val="both"/>
        <w:rPr>
          <w:rFonts w:ascii="Times New Roman" w:hAnsi="Times New Roman"/>
          <w:lang w:val="en-US"/>
        </w:rPr>
      </w:pPr>
      <w:r w:rsidRPr="00367174">
        <w:rPr>
          <w:rFonts w:ascii="Times New Roman" w:hAnsi="Times New Roman"/>
          <w:lang w:val="en-US"/>
        </w:rPr>
        <w:t>N</w:t>
      </w:r>
      <w:r w:rsidR="00AD6F39" w:rsidRPr="00367174">
        <w:rPr>
          <w:rFonts w:ascii="Times New Roman" w:hAnsi="Times New Roman"/>
          <w:lang w:val="en-US"/>
        </w:rPr>
        <w:t xml:space="preserve">ot comminuted </w:t>
      </w:r>
      <w:r w:rsidRPr="00367174">
        <w:rPr>
          <w:rFonts w:ascii="Times New Roman" w:hAnsi="Times New Roman"/>
          <w:lang w:val="en-US"/>
        </w:rPr>
        <w:t xml:space="preserve">ship’s waste </w:t>
      </w:r>
      <w:r w:rsidR="009F74E8" w:rsidRPr="00367174">
        <w:rPr>
          <w:rFonts w:ascii="Times New Roman" w:hAnsi="Times New Roman"/>
          <w:lang w:val="en-US"/>
        </w:rPr>
        <w:t>may</w:t>
      </w:r>
      <w:r w:rsidR="00FF1CAC" w:rsidRPr="00367174">
        <w:rPr>
          <w:rFonts w:ascii="Times New Roman" w:hAnsi="Times New Roman"/>
          <w:lang w:val="en-US"/>
        </w:rPr>
        <w:t xml:space="preserve"> be discharged into the sea outside a special area at a distance of more than 12 nautical miles from the nearest land or at a distance of more than three nautical miles from the nearest land in case of waste comminuted with grounding equipment with openings no greater than 25mm and </w:t>
      </w:r>
      <w:r w:rsidR="002853FD" w:rsidRPr="00367174">
        <w:rPr>
          <w:rFonts w:ascii="Times New Roman" w:hAnsi="Times New Roman"/>
          <w:lang w:val="en-US"/>
        </w:rPr>
        <w:t>if</w:t>
      </w:r>
      <w:r w:rsidR="00FF1CAC" w:rsidRPr="00367174">
        <w:rPr>
          <w:rFonts w:ascii="Times New Roman" w:hAnsi="Times New Roman"/>
          <w:lang w:val="en-US"/>
        </w:rPr>
        <w:t xml:space="preserve"> a ship </w:t>
      </w:r>
      <w:r w:rsidR="00AD6F39" w:rsidRPr="00367174">
        <w:rPr>
          <w:rFonts w:ascii="Times New Roman" w:hAnsi="Times New Roman"/>
          <w:lang w:val="en-US"/>
        </w:rPr>
        <w:t>is en route.</w:t>
      </w:r>
      <w:r w:rsidR="00FF1CAC" w:rsidRPr="00367174">
        <w:rPr>
          <w:rFonts w:ascii="Times New Roman" w:hAnsi="Times New Roman"/>
          <w:lang w:val="en-US"/>
        </w:rPr>
        <w:t xml:space="preserve"> </w:t>
      </w:r>
    </w:p>
    <w:p w:rsidR="002853FD" w:rsidRPr="00367174" w:rsidRDefault="002853FD" w:rsidP="009F74E8">
      <w:pPr>
        <w:jc w:val="both"/>
        <w:rPr>
          <w:rFonts w:ascii="Times New Roman" w:hAnsi="Times New Roman"/>
          <w:lang w:val="en-US"/>
        </w:rPr>
      </w:pPr>
    </w:p>
    <w:p w:rsidR="002853FD" w:rsidRPr="00367174" w:rsidRDefault="002853FD" w:rsidP="009F74E8">
      <w:pPr>
        <w:jc w:val="both"/>
        <w:rPr>
          <w:rFonts w:ascii="Times New Roman" w:hAnsi="Times New Roman"/>
          <w:lang w:val="en-US"/>
        </w:rPr>
      </w:pPr>
      <w:r w:rsidRPr="00367174">
        <w:rPr>
          <w:rFonts w:ascii="Times New Roman" w:hAnsi="Times New Roman"/>
          <w:lang w:val="en-US"/>
        </w:rPr>
        <w:t xml:space="preserve">Exceptionally from paragraph 1 </w:t>
      </w:r>
      <w:r w:rsidR="004040FB" w:rsidRPr="00367174">
        <w:rPr>
          <w:rFonts w:ascii="Times New Roman" w:hAnsi="Times New Roman"/>
          <w:lang w:val="en-US"/>
        </w:rPr>
        <w:t xml:space="preserve">of this Article, </w:t>
      </w:r>
      <w:r w:rsidRPr="00367174">
        <w:rPr>
          <w:rFonts w:ascii="Times New Roman" w:hAnsi="Times New Roman"/>
          <w:lang w:val="en-US"/>
        </w:rPr>
        <w:t xml:space="preserve">food waste comminuted </w:t>
      </w:r>
      <w:r w:rsidR="00AD6F39" w:rsidRPr="00367174">
        <w:rPr>
          <w:rFonts w:ascii="Times New Roman" w:hAnsi="Times New Roman"/>
          <w:lang w:val="en-US"/>
        </w:rPr>
        <w:t xml:space="preserve">to a particle size </w:t>
      </w:r>
      <w:r w:rsidRPr="00367174">
        <w:rPr>
          <w:rFonts w:ascii="Times New Roman" w:hAnsi="Times New Roman"/>
          <w:lang w:val="en-US"/>
        </w:rPr>
        <w:t xml:space="preserve">able to pass through a screen with openings no greater than 25mm </w:t>
      </w:r>
      <w:r w:rsidR="009F74E8" w:rsidRPr="00367174">
        <w:rPr>
          <w:rFonts w:ascii="Times New Roman" w:hAnsi="Times New Roman"/>
          <w:lang w:val="en-US"/>
        </w:rPr>
        <w:t>may</w:t>
      </w:r>
      <w:r w:rsidRPr="00367174">
        <w:rPr>
          <w:rFonts w:ascii="Times New Roman" w:hAnsi="Times New Roman"/>
          <w:lang w:val="en-US"/>
        </w:rPr>
        <w:t xml:space="preserve"> be discharged into a special area at a distance of more than 12 nautical miles from the nearest land if the ship </w:t>
      </w:r>
      <w:r w:rsidR="00AD6F39" w:rsidRPr="00367174">
        <w:rPr>
          <w:rFonts w:ascii="Times New Roman" w:hAnsi="Times New Roman"/>
          <w:lang w:val="en-US"/>
        </w:rPr>
        <w:t>is en route.</w:t>
      </w:r>
    </w:p>
    <w:p w:rsidR="004040FB" w:rsidRPr="00367174" w:rsidRDefault="004040FB" w:rsidP="009F74E8">
      <w:pPr>
        <w:jc w:val="both"/>
        <w:rPr>
          <w:rFonts w:ascii="Times New Roman" w:hAnsi="Times New Roman"/>
          <w:lang w:val="en-US"/>
        </w:rPr>
      </w:pPr>
    </w:p>
    <w:p w:rsidR="00AD6F39" w:rsidRPr="00367174" w:rsidRDefault="00AD6F39" w:rsidP="009F74E8">
      <w:pPr>
        <w:jc w:val="both"/>
        <w:rPr>
          <w:rFonts w:ascii="Times New Roman" w:hAnsi="Times New Roman"/>
          <w:lang w:val="en-US"/>
        </w:rPr>
      </w:pPr>
      <w:r w:rsidRPr="00367174">
        <w:rPr>
          <w:rFonts w:ascii="Times New Roman" w:hAnsi="Times New Roman"/>
          <w:lang w:val="en-US"/>
        </w:rPr>
        <w:t xml:space="preserve">Cargo residues that cannot be recovered from a boat using commonly available methods for cargo unloading, if they don’t contain harmful substances, </w:t>
      </w:r>
      <w:r w:rsidR="009F74E8" w:rsidRPr="00367174">
        <w:rPr>
          <w:rFonts w:ascii="Times New Roman" w:hAnsi="Times New Roman"/>
          <w:lang w:val="en-US"/>
        </w:rPr>
        <w:t>may</w:t>
      </w:r>
      <w:r w:rsidRPr="00367174">
        <w:rPr>
          <w:rFonts w:ascii="Times New Roman" w:hAnsi="Times New Roman"/>
          <w:lang w:val="en-US"/>
        </w:rPr>
        <w:t xml:space="preserve"> be discharged into the sea at a distance of more than 12 nautical miles from the nearest land, except in special areas.</w:t>
      </w:r>
    </w:p>
    <w:p w:rsidR="00AD6F39" w:rsidRPr="00367174" w:rsidRDefault="00AD6F39" w:rsidP="009F74E8">
      <w:pPr>
        <w:jc w:val="both"/>
        <w:rPr>
          <w:rFonts w:ascii="Times New Roman" w:hAnsi="Times New Roman"/>
          <w:lang w:val="en-US"/>
        </w:rPr>
      </w:pPr>
    </w:p>
    <w:p w:rsidR="00AD6F39" w:rsidRPr="00367174" w:rsidRDefault="00AD6F39" w:rsidP="009F74E8">
      <w:pPr>
        <w:jc w:val="both"/>
        <w:rPr>
          <w:rFonts w:ascii="Times New Roman" w:hAnsi="Times New Roman"/>
          <w:lang w:val="en-US"/>
        </w:rPr>
      </w:pPr>
      <w:r w:rsidRPr="00367174">
        <w:rPr>
          <w:rFonts w:ascii="Times New Roman" w:hAnsi="Times New Roman"/>
          <w:lang w:val="en-US"/>
        </w:rPr>
        <w:t>Exceptionally from paragraph 3 of this Article, discharge of cargo material contained in cargo hold bilge water</w:t>
      </w:r>
      <w:r w:rsidR="004040FB" w:rsidRPr="00367174">
        <w:rPr>
          <w:rFonts w:ascii="Times New Roman" w:hAnsi="Times New Roman"/>
          <w:lang w:val="en-US"/>
        </w:rPr>
        <w:t>,</w:t>
      </w:r>
      <w:r w:rsidRPr="00367174">
        <w:rPr>
          <w:rFonts w:ascii="Times New Roman" w:hAnsi="Times New Roman"/>
          <w:lang w:val="en-US"/>
        </w:rPr>
        <w:t xml:space="preserve"> if it doesn’t contain substances harmful to the marine environment, shall be permitted </w:t>
      </w:r>
      <w:r w:rsidR="004040FB" w:rsidRPr="00367174">
        <w:rPr>
          <w:rFonts w:ascii="Times New Roman" w:hAnsi="Times New Roman"/>
          <w:lang w:val="en-US"/>
        </w:rPr>
        <w:t xml:space="preserve">to be discharged into the sea at a distance of more than 12 nautical miles from the nearest land under conditions that the ship is on a voyage between two ports within the special area and that the ship will not transit outside this area and that no adequate reception facilities are available at these ports. </w:t>
      </w:r>
    </w:p>
    <w:p w:rsidR="004040FB" w:rsidRPr="00367174" w:rsidRDefault="004040FB" w:rsidP="009F74E8">
      <w:pPr>
        <w:jc w:val="both"/>
        <w:rPr>
          <w:rFonts w:ascii="Times New Roman" w:hAnsi="Times New Roman"/>
          <w:lang w:val="en-US"/>
        </w:rPr>
      </w:pPr>
    </w:p>
    <w:p w:rsidR="004040FB" w:rsidRPr="00367174" w:rsidRDefault="004040FB" w:rsidP="009F74E8">
      <w:pPr>
        <w:jc w:val="both"/>
        <w:rPr>
          <w:rFonts w:ascii="Times New Roman" w:hAnsi="Times New Roman"/>
          <w:lang w:val="en-US"/>
        </w:rPr>
      </w:pPr>
      <w:r w:rsidRPr="00367174">
        <w:rPr>
          <w:rFonts w:ascii="Times New Roman" w:hAnsi="Times New Roman"/>
          <w:lang w:val="en-US"/>
        </w:rPr>
        <w:t>Carcasses of animals</w:t>
      </w:r>
      <w:r w:rsidR="003055F7" w:rsidRPr="00367174">
        <w:rPr>
          <w:rFonts w:ascii="Times New Roman" w:hAnsi="Times New Roman"/>
          <w:lang w:val="en-US"/>
        </w:rPr>
        <w:t>, cut into two,</w:t>
      </w:r>
      <w:r w:rsidRPr="00367174">
        <w:rPr>
          <w:rFonts w:ascii="Times New Roman" w:hAnsi="Times New Roman"/>
          <w:lang w:val="en-US"/>
        </w:rPr>
        <w:t xml:space="preserve"> </w:t>
      </w:r>
      <w:r w:rsidR="009F74E8" w:rsidRPr="00367174">
        <w:rPr>
          <w:rFonts w:ascii="Times New Roman" w:hAnsi="Times New Roman"/>
          <w:lang w:val="en-US"/>
        </w:rPr>
        <w:t>may</w:t>
      </w:r>
      <w:r w:rsidRPr="00367174">
        <w:rPr>
          <w:rFonts w:ascii="Times New Roman" w:hAnsi="Times New Roman"/>
          <w:lang w:val="en-US"/>
        </w:rPr>
        <w:t xml:space="preserve"> be discharged into the sea at a distance of more than 100 nautical miles from the nearest land and at the maximum water depth</w:t>
      </w:r>
      <w:r w:rsidR="003055F7" w:rsidRPr="00367174">
        <w:rPr>
          <w:rFonts w:ascii="Times New Roman" w:hAnsi="Times New Roman"/>
          <w:lang w:val="en-US"/>
        </w:rPr>
        <w:t xml:space="preserve">, except when a ship is in a special area. </w:t>
      </w:r>
    </w:p>
    <w:p w:rsidR="003055F7" w:rsidRPr="00367174" w:rsidRDefault="003055F7" w:rsidP="009F74E8">
      <w:pPr>
        <w:jc w:val="both"/>
        <w:rPr>
          <w:rFonts w:ascii="Times New Roman" w:hAnsi="Times New Roman"/>
          <w:lang w:val="en-US"/>
        </w:rPr>
      </w:pPr>
    </w:p>
    <w:p w:rsidR="003055F7" w:rsidRPr="00367174" w:rsidRDefault="003055F7" w:rsidP="009F74E8">
      <w:pPr>
        <w:jc w:val="both"/>
        <w:rPr>
          <w:rFonts w:ascii="Times New Roman" w:hAnsi="Times New Roman"/>
          <w:lang w:val="en-US"/>
        </w:rPr>
      </w:pPr>
      <w:r w:rsidRPr="00367174">
        <w:rPr>
          <w:rFonts w:ascii="Times New Roman" w:hAnsi="Times New Roman"/>
          <w:lang w:val="en-US"/>
        </w:rPr>
        <w:t xml:space="preserve">Water for cleaning of a ship’s deck and external surfaces and containing cleaning agents and additives </w:t>
      </w:r>
      <w:r w:rsidR="009F74E8" w:rsidRPr="00367174">
        <w:rPr>
          <w:rFonts w:ascii="Times New Roman" w:hAnsi="Times New Roman"/>
          <w:lang w:val="en-US"/>
        </w:rPr>
        <w:t>may</w:t>
      </w:r>
      <w:r w:rsidRPr="00367174">
        <w:rPr>
          <w:rFonts w:ascii="Times New Roman" w:hAnsi="Times New Roman"/>
          <w:lang w:val="en-US"/>
        </w:rPr>
        <w:t xml:space="preserve"> be discharged into the sea if it is safe for the marine environment.  </w:t>
      </w:r>
    </w:p>
    <w:p w:rsidR="003055F7" w:rsidRPr="00367174" w:rsidRDefault="003055F7" w:rsidP="009F74E8">
      <w:pPr>
        <w:jc w:val="both"/>
        <w:rPr>
          <w:rFonts w:ascii="Times New Roman" w:hAnsi="Times New Roman"/>
          <w:lang w:val="en-US"/>
        </w:rPr>
      </w:pPr>
    </w:p>
    <w:p w:rsidR="003055F7" w:rsidRPr="00367174" w:rsidRDefault="003055F7" w:rsidP="004F1443">
      <w:pPr>
        <w:ind w:left="990" w:hanging="990"/>
        <w:jc w:val="center"/>
        <w:rPr>
          <w:rFonts w:ascii="Times New Roman" w:hAnsi="Times New Roman"/>
          <w:b/>
          <w:lang w:val="en-US"/>
        </w:rPr>
      </w:pPr>
      <w:r w:rsidRPr="00367174">
        <w:rPr>
          <w:rFonts w:ascii="Times New Roman" w:hAnsi="Times New Roman"/>
          <w:b/>
          <w:lang w:val="en-US"/>
        </w:rPr>
        <w:t>Article 33a</w:t>
      </w:r>
    </w:p>
    <w:p w:rsidR="004A1284" w:rsidRPr="00367174" w:rsidRDefault="004A1284" w:rsidP="009F74E8">
      <w:pPr>
        <w:jc w:val="both"/>
        <w:rPr>
          <w:rFonts w:ascii="Times New Roman" w:hAnsi="Times New Roman"/>
          <w:lang w:val="en-US"/>
        </w:rPr>
      </w:pPr>
    </w:p>
    <w:p w:rsidR="003055F7" w:rsidRPr="00367174" w:rsidRDefault="003055F7" w:rsidP="009F74E8">
      <w:pPr>
        <w:jc w:val="both"/>
        <w:rPr>
          <w:rFonts w:ascii="Times New Roman" w:hAnsi="Times New Roman"/>
          <w:lang w:val="en-US"/>
        </w:rPr>
      </w:pPr>
      <w:r w:rsidRPr="00367174">
        <w:rPr>
          <w:rFonts w:ascii="Times New Roman" w:hAnsi="Times New Roman"/>
          <w:lang w:val="en-US"/>
        </w:rPr>
        <w:t xml:space="preserve">Discharge of garbage from fixed or floating platforms, and all ships within 500 meters from such platforms, shall be prohibited. </w:t>
      </w:r>
    </w:p>
    <w:p w:rsidR="003055F7" w:rsidRPr="00367174" w:rsidRDefault="003055F7" w:rsidP="009F74E8">
      <w:pPr>
        <w:jc w:val="both"/>
        <w:rPr>
          <w:rFonts w:ascii="Times New Roman" w:hAnsi="Times New Roman"/>
          <w:lang w:val="en-US"/>
        </w:rPr>
      </w:pPr>
    </w:p>
    <w:p w:rsidR="003055F7" w:rsidRPr="00367174" w:rsidRDefault="003055F7" w:rsidP="009F74E8">
      <w:pPr>
        <w:jc w:val="both"/>
        <w:rPr>
          <w:rFonts w:ascii="Times New Roman" w:hAnsi="Times New Roman"/>
          <w:lang w:val="en-US"/>
        </w:rPr>
      </w:pPr>
      <w:r w:rsidRPr="00367174">
        <w:rPr>
          <w:rFonts w:ascii="Times New Roman" w:hAnsi="Times New Roman"/>
          <w:lang w:val="en-US"/>
        </w:rPr>
        <w:t xml:space="preserve">Exceptionally from paragraph 1 of this Article, discharge of garbage into the sea shall be permitted if fixed or floating platforms are at a distance of more than 12 nautical miles from the nearest land and if the garbage was comminuted with a grounding equipment with screen </w:t>
      </w:r>
      <w:proofErr w:type="gramStart"/>
      <w:r w:rsidRPr="00367174">
        <w:rPr>
          <w:rFonts w:ascii="Times New Roman" w:hAnsi="Times New Roman"/>
          <w:lang w:val="en-US"/>
        </w:rPr>
        <w:t>openings  no</w:t>
      </w:r>
      <w:proofErr w:type="gramEnd"/>
      <w:r w:rsidRPr="00367174">
        <w:rPr>
          <w:rFonts w:ascii="Times New Roman" w:hAnsi="Times New Roman"/>
          <w:lang w:val="en-US"/>
        </w:rPr>
        <w:t xml:space="preserve"> greater than 25mm.</w:t>
      </w:r>
    </w:p>
    <w:p w:rsidR="003055F7" w:rsidRPr="00367174" w:rsidRDefault="003055F7" w:rsidP="009F74E8">
      <w:pPr>
        <w:jc w:val="both"/>
        <w:rPr>
          <w:rFonts w:ascii="Times New Roman" w:hAnsi="Times New Roman"/>
          <w:lang w:val="en-US"/>
        </w:rPr>
      </w:pPr>
    </w:p>
    <w:p w:rsidR="00065563" w:rsidRPr="00367174" w:rsidRDefault="00CD4150" w:rsidP="009F74E8">
      <w:pPr>
        <w:jc w:val="center"/>
        <w:rPr>
          <w:rFonts w:ascii="Times New Roman" w:hAnsi="Times New Roman"/>
          <w:b/>
          <w:lang w:val="en-US"/>
        </w:rPr>
      </w:pPr>
      <w:r w:rsidRPr="00367174">
        <w:rPr>
          <w:rFonts w:ascii="Times New Roman" w:hAnsi="Times New Roman"/>
          <w:b/>
          <w:lang w:val="en-US"/>
        </w:rPr>
        <w:t>Article 34</w:t>
      </w:r>
    </w:p>
    <w:p w:rsidR="00CD4150" w:rsidRPr="00367174" w:rsidRDefault="00CD4150" w:rsidP="009F74E8">
      <w:pPr>
        <w:jc w:val="both"/>
        <w:rPr>
          <w:rFonts w:ascii="Times New Roman" w:hAnsi="Times New Roman"/>
          <w:lang w:val="en-US"/>
        </w:rPr>
      </w:pPr>
    </w:p>
    <w:p w:rsidR="00CD4150" w:rsidRPr="00367174" w:rsidRDefault="004A1284" w:rsidP="009F74E8">
      <w:pPr>
        <w:jc w:val="both"/>
        <w:rPr>
          <w:rFonts w:ascii="Times New Roman" w:hAnsi="Times New Roman"/>
          <w:lang w:val="en-US"/>
        </w:rPr>
      </w:pPr>
      <w:r w:rsidRPr="00367174">
        <w:rPr>
          <w:rFonts w:ascii="Times New Roman" w:hAnsi="Times New Roman"/>
          <w:lang w:val="en-US"/>
        </w:rPr>
        <w:t xml:space="preserve">A ship </w:t>
      </w:r>
      <w:r w:rsidR="00E120EF" w:rsidRPr="00367174">
        <w:rPr>
          <w:rFonts w:ascii="Times New Roman" w:hAnsi="Times New Roman"/>
          <w:lang w:val="en-US"/>
        </w:rPr>
        <w:t>of 12 meters in le</w:t>
      </w:r>
      <w:r w:rsidR="005B5DF6" w:rsidRPr="00367174">
        <w:rPr>
          <w:rFonts w:ascii="Times New Roman" w:hAnsi="Times New Roman"/>
          <w:lang w:val="en-US"/>
        </w:rPr>
        <w:t xml:space="preserve">ngth or more </w:t>
      </w:r>
      <w:r w:rsidRPr="00367174">
        <w:rPr>
          <w:rFonts w:ascii="Times New Roman" w:hAnsi="Times New Roman"/>
          <w:lang w:val="en-US"/>
        </w:rPr>
        <w:t xml:space="preserve">and a fixed or a floating platform </w:t>
      </w:r>
      <w:r w:rsidR="005B5DF6" w:rsidRPr="00367174">
        <w:rPr>
          <w:rFonts w:ascii="Times New Roman" w:hAnsi="Times New Roman"/>
          <w:lang w:val="en-US"/>
        </w:rPr>
        <w:t xml:space="preserve">shall have visibly displayed </w:t>
      </w:r>
      <w:r w:rsidR="00E120EF" w:rsidRPr="00367174">
        <w:rPr>
          <w:rFonts w:ascii="Times New Roman" w:hAnsi="Times New Roman"/>
          <w:lang w:val="en-US"/>
        </w:rPr>
        <w:t>Instruction</w:t>
      </w:r>
      <w:r w:rsidR="005B5DF6" w:rsidRPr="00367174">
        <w:rPr>
          <w:rFonts w:ascii="Times New Roman" w:hAnsi="Times New Roman"/>
          <w:lang w:val="en-US"/>
        </w:rPr>
        <w:t>s</w:t>
      </w:r>
      <w:r w:rsidR="00E120EF" w:rsidRPr="00367174">
        <w:rPr>
          <w:rFonts w:ascii="Times New Roman" w:hAnsi="Times New Roman"/>
          <w:lang w:val="en-US"/>
        </w:rPr>
        <w:t xml:space="preserve"> for garbage management</w:t>
      </w:r>
      <w:r w:rsidR="005B5DF6" w:rsidRPr="00367174">
        <w:rPr>
          <w:rFonts w:ascii="Times New Roman" w:hAnsi="Times New Roman"/>
          <w:lang w:val="en-US"/>
        </w:rPr>
        <w:t>.</w:t>
      </w:r>
    </w:p>
    <w:p w:rsidR="004A1284" w:rsidRPr="00367174" w:rsidRDefault="004A1284" w:rsidP="009F74E8">
      <w:pPr>
        <w:jc w:val="both"/>
        <w:rPr>
          <w:rFonts w:ascii="Times New Roman" w:hAnsi="Times New Roman"/>
          <w:lang w:val="en-US"/>
        </w:rPr>
      </w:pPr>
    </w:p>
    <w:p w:rsidR="004A1284" w:rsidRPr="00367174" w:rsidRDefault="004A1284" w:rsidP="009F74E8">
      <w:pPr>
        <w:jc w:val="both"/>
        <w:rPr>
          <w:rFonts w:ascii="Times New Roman" w:hAnsi="Times New Roman"/>
          <w:lang w:val="en-US"/>
        </w:rPr>
      </w:pPr>
      <w:r w:rsidRPr="00367174">
        <w:rPr>
          <w:rFonts w:ascii="Times New Roman" w:hAnsi="Times New Roman"/>
          <w:lang w:val="en-US"/>
        </w:rPr>
        <w:t>A ship of 100 GT or above shall have a Garbage Management Plan.</w:t>
      </w:r>
    </w:p>
    <w:p w:rsidR="005B5DF6" w:rsidRPr="00367174" w:rsidRDefault="005B5DF6" w:rsidP="009F74E8">
      <w:pPr>
        <w:jc w:val="both"/>
        <w:rPr>
          <w:rFonts w:ascii="Times New Roman" w:hAnsi="Times New Roman"/>
          <w:lang w:val="en-US"/>
        </w:rPr>
      </w:pPr>
    </w:p>
    <w:p w:rsidR="005B5DF6" w:rsidRPr="00367174" w:rsidRDefault="005B5DF6" w:rsidP="009F74E8">
      <w:pPr>
        <w:jc w:val="both"/>
        <w:rPr>
          <w:rFonts w:ascii="Times New Roman" w:hAnsi="Times New Roman"/>
          <w:lang w:val="en-US"/>
        </w:rPr>
      </w:pPr>
      <w:r w:rsidRPr="00367174">
        <w:rPr>
          <w:rFonts w:ascii="Times New Roman" w:hAnsi="Times New Roman"/>
          <w:lang w:val="en-US"/>
        </w:rPr>
        <w:t>A ship of 400 GT and above</w:t>
      </w:r>
      <w:r w:rsidR="004A1284" w:rsidRPr="00367174">
        <w:rPr>
          <w:rFonts w:ascii="Times New Roman" w:hAnsi="Times New Roman"/>
          <w:lang w:val="en-US"/>
        </w:rPr>
        <w:t>,</w:t>
      </w:r>
      <w:r w:rsidRPr="00367174">
        <w:rPr>
          <w:rFonts w:ascii="Times New Roman" w:hAnsi="Times New Roman"/>
          <w:lang w:val="en-US"/>
        </w:rPr>
        <w:t xml:space="preserve"> carrying 15 persons or more</w:t>
      </w:r>
      <w:r w:rsidR="004A1284" w:rsidRPr="00367174">
        <w:rPr>
          <w:rFonts w:ascii="Times New Roman" w:hAnsi="Times New Roman"/>
          <w:lang w:val="en-US"/>
        </w:rPr>
        <w:t>, and a fixed or a floating platform</w:t>
      </w:r>
      <w:r w:rsidRPr="00367174">
        <w:rPr>
          <w:rFonts w:ascii="Times New Roman" w:hAnsi="Times New Roman"/>
          <w:lang w:val="en-US"/>
        </w:rPr>
        <w:t xml:space="preserve"> shall have:</w:t>
      </w:r>
    </w:p>
    <w:p w:rsidR="005B5DF6" w:rsidRPr="00367174" w:rsidRDefault="005B5DF6" w:rsidP="009F74E8">
      <w:pPr>
        <w:pStyle w:val="ListParagraph"/>
        <w:numPr>
          <w:ilvl w:val="0"/>
          <w:numId w:val="3"/>
        </w:numPr>
        <w:ind w:left="990" w:hanging="450"/>
        <w:jc w:val="both"/>
        <w:rPr>
          <w:rFonts w:ascii="Times New Roman" w:hAnsi="Times New Roman"/>
          <w:lang w:val="en-US"/>
        </w:rPr>
      </w:pPr>
      <w:r w:rsidRPr="00367174">
        <w:rPr>
          <w:rFonts w:ascii="Times New Roman" w:hAnsi="Times New Roman"/>
          <w:lang w:val="en-US"/>
        </w:rPr>
        <w:t>visibly displayed storage spaces for different types of garbage,</w:t>
      </w:r>
    </w:p>
    <w:p w:rsidR="005B5DF6" w:rsidRPr="00367174" w:rsidRDefault="005B5DF6" w:rsidP="009F74E8">
      <w:pPr>
        <w:pStyle w:val="ListParagraph"/>
        <w:numPr>
          <w:ilvl w:val="0"/>
          <w:numId w:val="3"/>
        </w:numPr>
        <w:ind w:left="990" w:hanging="450"/>
        <w:jc w:val="both"/>
        <w:rPr>
          <w:rFonts w:ascii="Times New Roman" w:hAnsi="Times New Roman"/>
          <w:lang w:val="en-US"/>
        </w:rPr>
      </w:pPr>
      <w:r w:rsidRPr="00367174">
        <w:rPr>
          <w:rFonts w:ascii="Times New Roman" w:hAnsi="Times New Roman"/>
          <w:lang w:val="en-US"/>
        </w:rPr>
        <w:t>a Garbage Management Plan, and</w:t>
      </w:r>
    </w:p>
    <w:p w:rsidR="005B5DF6" w:rsidRPr="00367174" w:rsidRDefault="005B5DF6" w:rsidP="009F74E8">
      <w:pPr>
        <w:pStyle w:val="ListParagraph"/>
        <w:numPr>
          <w:ilvl w:val="0"/>
          <w:numId w:val="3"/>
        </w:numPr>
        <w:ind w:left="990" w:hanging="450"/>
        <w:jc w:val="both"/>
        <w:rPr>
          <w:rFonts w:ascii="Times New Roman" w:hAnsi="Times New Roman"/>
          <w:lang w:val="en-US"/>
        </w:rPr>
      </w:pPr>
      <w:proofErr w:type="gramStart"/>
      <w:r w:rsidRPr="00367174">
        <w:rPr>
          <w:rFonts w:ascii="Times New Roman" w:hAnsi="Times New Roman"/>
          <w:lang w:val="en-US"/>
        </w:rPr>
        <w:t>a</w:t>
      </w:r>
      <w:proofErr w:type="gramEnd"/>
      <w:r w:rsidRPr="00367174">
        <w:rPr>
          <w:rFonts w:ascii="Times New Roman" w:hAnsi="Times New Roman"/>
          <w:lang w:val="en-US"/>
        </w:rPr>
        <w:t xml:space="preserve"> Garbage Record Book.</w:t>
      </w:r>
    </w:p>
    <w:p w:rsidR="005B5DF6" w:rsidRPr="00367174" w:rsidRDefault="005B5DF6" w:rsidP="009F74E8">
      <w:pPr>
        <w:jc w:val="both"/>
        <w:rPr>
          <w:rFonts w:ascii="Times New Roman" w:hAnsi="Times New Roman"/>
          <w:lang w:val="en-US"/>
        </w:rPr>
      </w:pPr>
    </w:p>
    <w:p w:rsidR="005B5DF6" w:rsidRPr="00367174" w:rsidRDefault="005B5DF6" w:rsidP="009F74E8">
      <w:pPr>
        <w:jc w:val="both"/>
        <w:rPr>
          <w:rFonts w:ascii="Times New Roman" w:hAnsi="Times New Roman"/>
          <w:lang w:val="en-US"/>
        </w:rPr>
      </w:pPr>
      <w:r w:rsidRPr="00367174">
        <w:rPr>
          <w:rFonts w:ascii="Times New Roman" w:hAnsi="Times New Roman"/>
          <w:lang w:val="en-US"/>
        </w:rPr>
        <w:t>A Garbage Management Plan shall contain the description of procedures for collecting, storage, treatment and disposal of garbage.</w:t>
      </w:r>
    </w:p>
    <w:p w:rsidR="005B5DF6" w:rsidRPr="00367174" w:rsidRDefault="005B5DF6" w:rsidP="009F74E8">
      <w:pPr>
        <w:jc w:val="both"/>
        <w:rPr>
          <w:rFonts w:ascii="Times New Roman" w:hAnsi="Times New Roman"/>
          <w:lang w:val="en-US"/>
        </w:rPr>
      </w:pPr>
    </w:p>
    <w:p w:rsidR="004F1443" w:rsidRPr="00367174" w:rsidRDefault="004F1443" w:rsidP="009F74E8">
      <w:pPr>
        <w:jc w:val="both"/>
        <w:rPr>
          <w:rFonts w:ascii="Times New Roman" w:hAnsi="Times New Roman"/>
          <w:lang w:val="en-US"/>
        </w:rPr>
      </w:pPr>
    </w:p>
    <w:p w:rsidR="005B5DF6" w:rsidRPr="00367174" w:rsidRDefault="005B5DF6" w:rsidP="004F1443">
      <w:pPr>
        <w:jc w:val="center"/>
        <w:rPr>
          <w:rFonts w:ascii="Times New Roman" w:hAnsi="Times New Roman"/>
          <w:lang w:val="en-US"/>
        </w:rPr>
      </w:pPr>
      <w:r w:rsidRPr="00367174">
        <w:rPr>
          <w:rFonts w:ascii="Times New Roman" w:hAnsi="Times New Roman"/>
          <w:lang w:val="en-US"/>
        </w:rPr>
        <w:lastRenderedPageBreak/>
        <w:t>VIII</w:t>
      </w:r>
      <w:r w:rsidRPr="00367174">
        <w:rPr>
          <w:rFonts w:ascii="Times New Roman" w:hAnsi="Times New Roman"/>
          <w:lang w:val="en-US"/>
        </w:rPr>
        <w:tab/>
        <w:t>EMISSION</w:t>
      </w:r>
      <w:r w:rsidR="00585FE4" w:rsidRPr="00367174">
        <w:rPr>
          <w:rFonts w:ascii="Times New Roman" w:hAnsi="Times New Roman"/>
          <w:lang w:val="en-US"/>
        </w:rPr>
        <w:t>S</w:t>
      </w:r>
      <w:r w:rsidRPr="00367174">
        <w:rPr>
          <w:rFonts w:ascii="Times New Roman" w:hAnsi="Times New Roman"/>
          <w:lang w:val="en-US"/>
        </w:rPr>
        <w:t xml:space="preserve"> OF HARMFUL SUBSTANCES INTO THE AIR</w:t>
      </w:r>
    </w:p>
    <w:p w:rsidR="005B5DF6" w:rsidRPr="00367174" w:rsidRDefault="005B5DF6" w:rsidP="004F1443">
      <w:pPr>
        <w:jc w:val="center"/>
        <w:rPr>
          <w:rFonts w:ascii="Times New Roman" w:hAnsi="Times New Roman"/>
          <w:lang w:val="en-US"/>
        </w:rPr>
      </w:pPr>
    </w:p>
    <w:p w:rsidR="00E117FB" w:rsidRPr="00367174" w:rsidRDefault="00E117FB" w:rsidP="004F1443">
      <w:pPr>
        <w:jc w:val="center"/>
        <w:rPr>
          <w:rFonts w:ascii="Times New Roman" w:hAnsi="Times New Roman"/>
          <w:b/>
          <w:lang w:val="en-US"/>
        </w:rPr>
      </w:pPr>
      <w:r w:rsidRPr="00367174">
        <w:rPr>
          <w:rFonts w:ascii="Times New Roman" w:hAnsi="Times New Roman"/>
          <w:b/>
          <w:lang w:val="en-US"/>
        </w:rPr>
        <w:t>Article 35</w:t>
      </w:r>
    </w:p>
    <w:p w:rsidR="00E117FB" w:rsidRPr="00367174" w:rsidRDefault="00E117FB" w:rsidP="009F74E8">
      <w:pPr>
        <w:jc w:val="both"/>
        <w:rPr>
          <w:rFonts w:ascii="Times New Roman" w:hAnsi="Times New Roman"/>
          <w:lang w:val="en-US"/>
        </w:rPr>
      </w:pPr>
    </w:p>
    <w:p w:rsidR="00585FE4" w:rsidRPr="00367174" w:rsidRDefault="00585FE4" w:rsidP="009F74E8">
      <w:pPr>
        <w:jc w:val="both"/>
        <w:rPr>
          <w:rFonts w:ascii="Times New Roman" w:hAnsi="Times New Roman"/>
          <w:lang w:val="en-US"/>
        </w:rPr>
      </w:pPr>
      <w:r w:rsidRPr="00367174">
        <w:rPr>
          <w:rFonts w:ascii="Times New Roman" w:hAnsi="Times New Roman"/>
          <w:lang w:val="en-US"/>
        </w:rPr>
        <w:t xml:space="preserve">The emission of harmful substances into the air from ships is prohibited, except in cases of exploration or exploitation of sea bed and laying of underwater cables, in cases when it is a matter of protection of safety of life and the </w:t>
      </w:r>
      <w:r w:rsidR="004A1284" w:rsidRPr="00367174">
        <w:rPr>
          <w:rFonts w:ascii="Times New Roman" w:hAnsi="Times New Roman"/>
          <w:lang w:val="en-US"/>
        </w:rPr>
        <w:t xml:space="preserve">environment </w:t>
      </w:r>
      <w:r w:rsidRPr="00367174">
        <w:rPr>
          <w:rFonts w:ascii="Times New Roman" w:hAnsi="Times New Roman"/>
          <w:lang w:val="en-US"/>
        </w:rPr>
        <w:t xml:space="preserve">and </w:t>
      </w:r>
      <w:r w:rsidR="0051493B" w:rsidRPr="00367174">
        <w:rPr>
          <w:rFonts w:ascii="Times New Roman" w:hAnsi="Times New Roman"/>
          <w:lang w:val="en-US"/>
        </w:rPr>
        <w:t>in accordance with an authorization</w:t>
      </w:r>
      <w:r w:rsidR="00E117FB" w:rsidRPr="00367174">
        <w:rPr>
          <w:rFonts w:ascii="Times New Roman" w:hAnsi="Times New Roman"/>
          <w:lang w:val="en-US"/>
        </w:rPr>
        <w:t xml:space="preserve"> granted</w:t>
      </w:r>
      <w:r w:rsidRPr="00367174">
        <w:rPr>
          <w:rFonts w:ascii="Times New Roman" w:hAnsi="Times New Roman"/>
          <w:lang w:val="en-US"/>
        </w:rPr>
        <w:t xml:space="preserve"> by the </w:t>
      </w:r>
      <w:r w:rsidR="00081E23" w:rsidRPr="00367174">
        <w:rPr>
          <w:rFonts w:ascii="Times New Roman" w:hAnsi="Times New Roman"/>
          <w:lang w:val="en-US"/>
        </w:rPr>
        <w:t>competent</w:t>
      </w:r>
      <w:r w:rsidRPr="00367174">
        <w:rPr>
          <w:rFonts w:ascii="Times New Roman" w:hAnsi="Times New Roman"/>
          <w:lang w:val="en-US"/>
        </w:rPr>
        <w:t xml:space="preserve"> body responsible for environmental protection affairs</w:t>
      </w:r>
      <w:r w:rsidR="004A1284" w:rsidRPr="00367174">
        <w:rPr>
          <w:rFonts w:ascii="Times New Roman" w:hAnsi="Times New Roman"/>
          <w:lang w:val="en-US"/>
        </w:rPr>
        <w:t>, provided that the attention was constantly paid to reduce the pollution to its minimum.</w:t>
      </w:r>
    </w:p>
    <w:p w:rsidR="00585FE4" w:rsidRPr="00367174" w:rsidRDefault="00585FE4" w:rsidP="009F74E8">
      <w:pPr>
        <w:jc w:val="both"/>
        <w:rPr>
          <w:rFonts w:ascii="Times New Roman" w:hAnsi="Times New Roman"/>
          <w:lang w:val="en-US"/>
        </w:rPr>
      </w:pPr>
    </w:p>
    <w:p w:rsidR="00585FE4" w:rsidRPr="00367174" w:rsidRDefault="00585FE4" w:rsidP="009F74E8">
      <w:pPr>
        <w:jc w:val="both"/>
        <w:rPr>
          <w:rFonts w:ascii="Times New Roman" w:hAnsi="Times New Roman"/>
          <w:lang w:val="en-US"/>
        </w:rPr>
      </w:pPr>
      <w:r w:rsidRPr="00367174">
        <w:rPr>
          <w:rFonts w:ascii="Times New Roman" w:hAnsi="Times New Roman"/>
          <w:lang w:val="en-US"/>
        </w:rPr>
        <w:t>The authorization for the emission of harmful substances into the air shall be granted upon request by a legal or natural person performing activities referred to in paragraph 1 of this Article.</w:t>
      </w:r>
    </w:p>
    <w:p w:rsidR="00585FE4" w:rsidRPr="00367174" w:rsidRDefault="00585FE4" w:rsidP="009F74E8">
      <w:pPr>
        <w:jc w:val="both"/>
        <w:rPr>
          <w:rFonts w:ascii="Times New Roman" w:hAnsi="Times New Roman"/>
          <w:lang w:val="en-US"/>
        </w:rPr>
      </w:pPr>
    </w:p>
    <w:p w:rsidR="00CD4150" w:rsidRPr="00367174" w:rsidRDefault="00585FE4" w:rsidP="009F74E8">
      <w:pPr>
        <w:jc w:val="both"/>
        <w:rPr>
          <w:rFonts w:ascii="Times New Roman" w:hAnsi="Times New Roman"/>
          <w:lang w:val="en-US"/>
        </w:rPr>
      </w:pPr>
      <w:r w:rsidRPr="00367174">
        <w:rPr>
          <w:rFonts w:ascii="Times New Roman" w:hAnsi="Times New Roman"/>
          <w:lang w:val="en-US"/>
        </w:rPr>
        <w:t xml:space="preserve">Detailed conditions under which the emission of harmful substances referred to in paragraph 1 of this Article </w:t>
      </w:r>
      <w:r w:rsidR="009F74E8" w:rsidRPr="00367174">
        <w:rPr>
          <w:rFonts w:ascii="Times New Roman" w:hAnsi="Times New Roman"/>
          <w:lang w:val="en-US"/>
        </w:rPr>
        <w:t>may</w:t>
      </w:r>
      <w:r w:rsidRPr="00367174">
        <w:rPr>
          <w:rFonts w:ascii="Times New Roman" w:hAnsi="Times New Roman"/>
          <w:lang w:val="en-US"/>
        </w:rPr>
        <w:t xml:space="preserve"> be </w:t>
      </w:r>
      <w:r w:rsidR="00FF211D" w:rsidRPr="00367174">
        <w:rPr>
          <w:rFonts w:ascii="Times New Roman" w:hAnsi="Times New Roman"/>
          <w:lang w:val="en-US"/>
        </w:rPr>
        <w:t>permitted</w:t>
      </w:r>
      <w:r w:rsidRPr="00367174">
        <w:rPr>
          <w:rFonts w:ascii="Times New Roman" w:hAnsi="Times New Roman"/>
          <w:lang w:val="en-US"/>
        </w:rPr>
        <w:t xml:space="preserve"> shall be prescribed by the </w:t>
      </w:r>
      <w:r w:rsidR="00081E23" w:rsidRPr="00367174">
        <w:rPr>
          <w:rFonts w:ascii="Times New Roman" w:hAnsi="Times New Roman"/>
          <w:lang w:val="en-US"/>
        </w:rPr>
        <w:t>competent</w:t>
      </w:r>
      <w:r w:rsidR="00E8546B" w:rsidRPr="00367174">
        <w:rPr>
          <w:rFonts w:ascii="Times New Roman" w:hAnsi="Times New Roman"/>
          <w:lang w:val="en-US"/>
        </w:rPr>
        <w:t xml:space="preserve"> body responsible for </w:t>
      </w:r>
      <w:r w:rsidRPr="00367174">
        <w:rPr>
          <w:rFonts w:ascii="Times New Roman" w:hAnsi="Times New Roman"/>
          <w:lang w:val="en-US"/>
        </w:rPr>
        <w:t xml:space="preserve">environmental </w:t>
      </w:r>
      <w:r w:rsidR="009156C5" w:rsidRPr="00367174">
        <w:rPr>
          <w:rFonts w:ascii="Times New Roman" w:hAnsi="Times New Roman"/>
          <w:lang w:val="en-US"/>
        </w:rPr>
        <w:t xml:space="preserve">protection affairs and </w:t>
      </w:r>
      <w:r w:rsidR="00FF211D" w:rsidRPr="00367174">
        <w:rPr>
          <w:rFonts w:ascii="Times New Roman" w:hAnsi="Times New Roman"/>
          <w:lang w:val="en-US"/>
        </w:rPr>
        <w:t>with previous consent</w:t>
      </w:r>
      <w:r w:rsidR="009156C5" w:rsidRPr="00367174">
        <w:rPr>
          <w:rFonts w:ascii="Times New Roman" w:hAnsi="Times New Roman"/>
          <w:lang w:val="en-US"/>
        </w:rPr>
        <w:t xml:space="preserve"> </w:t>
      </w:r>
      <w:r w:rsidR="00FF211D" w:rsidRPr="00367174">
        <w:rPr>
          <w:rFonts w:ascii="Times New Roman" w:hAnsi="Times New Roman"/>
          <w:lang w:val="en-US"/>
        </w:rPr>
        <w:t>of</w:t>
      </w:r>
      <w:r w:rsidR="009156C5" w:rsidRPr="00367174">
        <w:rPr>
          <w:rFonts w:ascii="Times New Roman" w:hAnsi="Times New Roman"/>
          <w:lang w:val="en-US"/>
        </w:rPr>
        <w:t xml:space="preserve"> the Ministry and the competent body responsible for carbohydrate affairs.</w:t>
      </w:r>
    </w:p>
    <w:p w:rsidR="009156C5" w:rsidRPr="00367174" w:rsidRDefault="009156C5" w:rsidP="009F74E8">
      <w:pPr>
        <w:jc w:val="both"/>
        <w:rPr>
          <w:rFonts w:ascii="Times New Roman" w:hAnsi="Times New Roman"/>
          <w:lang w:val="en-US"/>
        </w:rPr>
      </w:pPr>
    </w:p>
    <w:p w:rsidR="009156C5" w:rsidRPr="00367174" w:rsidRDefault="00D71682" w:rsidP="004F1443">
      <w:pPr>
        <w:jc w:val="center"/>
        <w:rPr>
          <w:rFonts w:ascii="Times New Roman" w:hAnsi="Times New Roman"/>
          <w:b/>
          <w:lang w:val="en-US"/>
        </w:rPr>
      </w:pPr>
      <w:r w:rsidRPr="00367174">
        <w:rPr>
          <w:rFonts w:ascii="Times New Roman" w:hAnsi="Times New Roman"/>
          <w:b/>
          <w:lang w:val="en-US"/>
        </w:rPr>
        <w:t>Article 36</w:t>
      </w:r>
    </w:p>
    <w:p w:rsidR="00D71682" w:rsidRPr="00367174" w:rsidRDefault="00D71682" w:rsidP="009F74E8">
      <w:pPr>
        <w:jc w:val="both"/>
        <w:rPr>
          <w:rFonts w:ascii="Times New Roman" w:hAnsi="Times New Roman"/>
          <w:lang w:val="en-US"/>
        </w:rPr>
      </w:pPr>
    </w:p>
    <w:p w:rsidR="00D71682" w:rsidRPr="00367174" w:rsidRDefault="00D71682" w:rsidP="009F74E8">
      <w:pPr>
        <w:jc w:val="both"/>
        <w:rPr>
          <w:rFonts w:ascii="Times New Roman" w:hAnsi="Times New Roman"/>
          <w:lang w:val="en-US"/>
        </w:rPr>
      </w:pPr>
      <w:r w:rsidRPr="00367174">
        <w:rPr>
          <w:rFonts w:ascii="Times New Roman" w:hAnsi="Times New Roman"/>
          <w:lang w:val="en-US"/>
        </w:rPr>
        <w:t xml:space="preserve">Ships are prohibited the </w:t>
      </w:r>
      <w:r w:rsidR="00717632" w:rsidRPr="00367174">
        <w:rPr>
          <w:rFonts w:ascii="Times New Roman" w:hAnsi="Times New Roman"/>
          <w:lang w:val="en-US"/>
        </w:rPr>
        <w:t>fitting of installations</w:t>
      </w:r>
      <w:r w:rsidRPr="00367174">
        <w:rPr>
          <w:rFonts w:ascii="Times New Roman" w:hAnsi="Times New Roman"/>
          <w:lang w:val="en-US"/>
        </w:rPr>
        <w:t xml:space="preserve"> or systems which use or contain </w:t>
      </w:r>
      <w:r w:rsidR="00717632" w:rsidRPr="00367174">
        <w:rPr>
          <w:rFonts w:ascii="Times New Roman" w:hAnsi="Times New Roman"/>
          <w:lang w:val="en-US"/>
        </w:rPr>
        <w:t>ozone-depleting substances.</w:t>
      </w:r>
    </w:p>
    <w:p w:rsidR="00D71682" w:rsidRPr="00367174" w:rsidRDefault="00D71682" w:rsidP="009F74E8">
      <w:pPr>
        <w:jc w:val="both"/>
        <w:rPr>
          <w:rFonts w:ascii="Times New Roman" w:hAnsi="Times New Roman"/>
          <w:lang w:val="en-US"/>
        </w:rPr>
      </w:pPr>
    </w:p>
    <w:p w:rsidR="00D71682" w:rsidRPr="00367174" w:rsidRDefault="00717632" w:rsidP="009F74E8">
      <w:pPr>
        <w:jc w:val="both"/>
        <w:rPr>
          <w:rFonts w:ascii="Times New Roman" w:hAnsi="Times New Roman"/>
          <w:lang w:val="en-US"/>
        </w:rPr>
      </w:pPr>
      <w:r w:rsidRPr="00367174">
        <w:rPr>
          <w:rFonts w:ascii="Times New Roman" w:hAnsi="Times New Roman"/>
          <w:lang w:val="en-US"/>
        </w:rPr>
        <w:t>Ships</w:t>
      </w:r>
      <w:r w:rsidR="00D71682" w:rsidRPr="00367174">
        <w:rPr>
          <w:rFonts w:ascii="Times New Roman" w:hAnsi="Times New Roman"/>
          <w:lang w:val="en-US"/>
        </w:rPr>
        <w:t xml:space="preserve"> with already</w:t>
      </w:r>
      <w:r w:rsidRPr="00367174">
        <w:rPr>
          <w:rFonts w:ascii="Times New Roman" w:hAnsi="Times New Roman"/>
          <w:lang w:val="en-US"/>
        </w:rPr>
        <w:t xml:space="preserve"> fitted installations </w:t>
      </w:r>
      <w:r w:rsidR="00D71682" w:rsidRPr="00367174">
        <w:rPr>
          <w:rFonts w:ascii="Times New Roman" w:hAnsi="Times New Roman"/>
          <w:lang w:val="en-US"/>
        </w:rPr>
        <w:t xml:space="preserve">and systems which use or contain ozone –depleting substances </w:t>
      </w:r>
      <w:r w:rsidRPr="00367174">
        <w:rPr>
          <w:rFonts w:ascii="Times New Roman" w:hAnsi="Times New Roman"/>
          <w:lang w:val="en-US"/>
        </w:rPr>
        <w:t>shall</w:t>
      </w:r>
      <w:r w:rsidR="00D71682" w:rsidRPr="00367174">
        <w:rPr>
          <w:rFonts w:ascii="Times New Roman" w:hAnsi="Times New Roman"/>
          <w:lang w:val="en-US"/>
        </w:rPr>
        <w:t xml:space="preserve"> have visibly displayed </w:t>
      </w:r>
      <w:r w:rsidRPr="00367174">
        <w:rPr>
          <w:rFonts w:ascii="Times New Roman" w:hAnsi="Times New Roman"/>
          <w:lang w:val="en-US"/>
        </w:rPr>
        <w:t>instructions for the management and maintenance of those installations and systems.</w:t>
      </w:r>
    </w:p>
    <w:p w:rsidR="00784F8A" w:rsidRPr="00367174" w:rsidRDefault="00784F8A" w:rsidP="009F74E8">
      <w:pPr>
        <w:jc w:val="both"/>
        <w:rPr>
          <w:rFonts w:ascii="Times New Roman" w:hAnsi="Times New Roman"/>
          <w:lang w:val="en-US"/>
        </w:rPr>
      </w:pPr>
    </w:p>
    <w:p w:rsidR="00784F8A" w:rsidRPr="00367174" w:rsidRDefault="00784F8A" w:rsidP="009F74E8">
      <w:pPr>
        <w:jc w:val="both"/>
        <w:rPr>
          <w:rFonts w:ascii="Times New Roman" w:hAnsi="Times New Roman"/>
          <w:lang w:val="en-US"/>
        </w:rPr>
      </w:pPr>
      <w:r w:rsidRPr="00367174">
        <w:rPr>
          <w:rFonts w:ascii="Times New Roman" w:hAnsi="Times New Roman"/>
          <w:lang w:val="en-US"/>
        </w:rPr>
        <w:t xml:space="preserve">Any ship of 400 GT and above and </w:t>
      </w:r>
      <w:r w:rsidR="00E03CA8" w:rsidRPr="00367174">
        <w:rPr>
          <w:rFonts w:ascii="Times New Roman" w:hAnsi="Times New Roman"/>
          <w:lang w:val="en-US"/>
        </w:rPr>
        <w:t>any platform</w:t>
      </w:r>
      <w:r w:rsidRPr="00367174">
        <w:rPr>
          <w:rFonts w:ascii="Times New Roman" w:hAnsi="Times New Roman"/>
          <w:lang w:val="en-US"/>
        </w:rPr>
        <w:t xml:space="preserve"> shall have onboard a list of ozone-depleting substances and equipment and systems that contain those substances, as well as maintain an ozone-depleting substances record book. </w:t>
      </w:r>
    </w:p>
    <w:p w:rsidR="00784F8A" w:rsidRPr="00367174" w:rsidRDefault="00784F8A" w:rsidP="009F74E8">
      <w:pPr>
        <w:jc w:val="both"/>
        <w:rPr>
          <w:rFonts w:ascii="Times New Roman" w:hAnsi="Times New Roman"/>
          <w:lang w:val="en-US"/>
        </w:rPr>
      </w:pPr>
    </w:p>
    <w:p w:rsidR="00784F8A" w:rsidRPr="00367174" w:rsidRDefault="00784F8A" w:rsidP="009F74E8">
      <w:pPr>
        <w:jc w:val="both"/>
        <w:rPr>
          <w:rFonts w:ascii="Times New Roman" w:hAnsi="Times New Roman"/>
          <w:lang w:val="en-US"/>
        </w:rPr>
      </w:pPr>
      <w:r w:rsidRPr="00367174">
        <w:rPr>
          <w:rFonts w:ascii="Times New Roman" w:hAnsi="Times New Roman"/>
          <w:lang w:val="en-US"/>
        </w:rPr>
        <w:t>The list referred to in paragraph 3 of this Article shall contain the following:</w:t>
      </w:r>
    </w:p>
    <w:p w:rsidR="00784F8A" w:rsidRPr="00367174" w:rsidRDefault="00784F8A"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type and mass of ozone-depleting substances,</w:t>
      </w:r>
      <w:r w:rsidR="008E4121" w:rsidRPr="00367174">
        <w:rPr>
          <w:rFonts w:ascii="Times New Roman" w:hAnsi="Times New Roman"/>
          <w:lang w:val="en-US"/>
        </w:rPr>
        <w:t xml:space="preserve"> expressed in kilograms</w:t>
      </w:r>
      <w:r w:rsidR="0051493B" w:rsidRPr="00367174">
        <w:rPr>
          <w:rFonts w:ascii="Times New Roman" w:hAnsi="Times New Roman"/>
          <w:lang w:val="en-US"/>
        </w:rPr>
        <w:t>;</w:t>
      </w:r>
    </w:p>
    <w:p w:rsidR="00784F8A" w:rsidRPr="00367174" w:rsidRDefault="00784F8A"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markings and name of substances,</w:t>
      </w:r>
    </w:p>
    <w:p w:rsidR="009C7FAB" w:rsidRPr="00367174" w:rsidRDefault="00784F8A"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description</w:t>
      </w:r>
      <w:proofErr w:type="gramEnd"/>
      <w:r w:rsidRPr="00367174">
        <w:rPr>
          <w:rFonts w:ascii="Times New Roman" w:hAnsi="Times New Roman"/>
          <w:lang w:val="en-US"/>
        </w:rPr>
        <w:t xml:space="preserve">, quantity and location of equipment </w:t>
      </w:r>
      <w:r w:rsidR="009C7FAB" w:rsidRPr="00367174">
        <w:rPr>
          <w:rFonts w:ascii="Times New Roman" w:hAnsi="Times New Roman"/>
          <w:lang w:val="en-US"/>
        </w:rPr>
        <w:t>or systems that contain those substances.</w:t>
      </w:r>
    </w:p>
    <w:p w:rsidR="00E03CA8" w:rsidRPr="00367174" w:rsidRDefault="00E03CA8" w:rsidP="009F74E8">
      <w:pPr>
        <w:jc w:val="both"/>
        <w:rPr>
          <w:rFonts w:ascii="Times New Roman" w:hAnsi="Times New Roman"/>
          <w:lang w:val="en-US"/>
        </w:rPr>
      </w:pPr>
    </w:p>
    <w:p w:rsidR="009C7FAB" w:rsidRPr="00367174" w:rsidRDefault="009C7FAB" w:rsidP="009F74E8">
      <w:pPr>
        <w:jc w:val="both"/>
        <w:rPr>
          <w:rFonts w:ascii="Times New Roman" w:hAnsi="Times New Roman"/>
          <w:lang w:val="en-US"/>
        </w:rPr>
      </w:pPr>
      <w:r w:rsidRPr="00367174">
        <w:rPr>
          <w:rFonts w:ascii="Times New Roman" w:hAnsi="Times New Roman"/>
          <w:lang w:val="en-US"/>
        </w:rPr>
        <w:t>The record book referred to in paragraph 3 of this Article shall contain information on the following:</w:t>
      </w:r>
    </w:p>
    <w:p w:rsidR="009C7FAB" w:rsidRPr="00367174" w:rsidRDefault="009C7FAB"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description and the location of the equipment,</w:t>
      </w:r>
    </w:p>
    <w:p w:rsidR="009C7FAB" w:rsidRPr="00367174" w:rsidRDefault="009C7FAB"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name and the quantity of substances expressed in mass units or kilograms respectively,</w:t>
      </w:r>
    </w:p>
    <w:p w:rsidR="00784F8A" w:rsidRPr="00367174" w:rsidRDefault="009C7FAB"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actions</w:t>
      </w:r>
      <w:proofErr w:type="gramEnd"/>
      <w:r w:rsidRPr="00367174">
        <w:rPr>
          <w:rFonts w:ascii="Times New Roman" w:hAnsi="Times New Roman"/>
          <w:lang w:val="en-US"/>
        </w:rPr>
        <w:t xml:space="preserve"> taken during repair or maintenance of the equipment.</w:t>
      </w:r>
    </w:p>
    <w:p w:rsidR="009C7FAB" w:rsidRPr="00367174" w:rsidRDefault="009C7FAB" w:rsidP="009F74E8">
      <w:pPr>
        <w:jc w:val="both"/>
        <w:rPr>
          <w:rFonts w:ascii="Times New Roman" w:hAnsi="Times New Roman"/>
          <w:lang w:val="en-US"/>
        </w:rPr>
      </w:pPr>
    </w:p>
    <w:p w:rsidR="009C7FAB" w:rsidRPr="00367174" w:rsidRDefault="009C7FAB" w:rsidP="004F1443">
      <w:pPr>
        <w:jc w:val="center"/>
        <w:rPr>
          <w:rFonts w:ascii="Times New Roman" w:hAnsi="Times New Roman"/>
          <w:b/>
          <w:lang w:val="en-US"/>
        </w:rPr>
      </w:pPr>
      <w:r w:rsidRPr="00367174">
        <w:rPr>
          <w:rFonts w:ascii="Times New Roman" w:hAnsi="Times New Roman"/>
          <w:b/>
          <w:lang w:val="en-US"/>
        </w:rPr>
        <w:t>Article 37</w:t>
      </w:r>
    </w:p>
    <w:p w:rsidR="009C7FAB" w:rsidRPr="00367174" w:rsidRDefault="009C7FAB" w:rsidP="009F74E8">
      <w:pPr>
        <w:jc w:val="both"/>
        <w:rPr>
          <w:rFonts w:ascii="Times New Roman" w:hAnsi="Times New Roman"/>
          <w:lang w:val="en-US"/>
        </w:rPr>
      </w:pPr>
    </w:p>
    <w:p w:rsidR="009C7FAB" w:rsidRPr="00367174" w:rsidRDefault="009C7FAB" w:rsidP="009F74E8">
      <w:pPr>
        <w:jc w:val="both"/>
        <w:rPr>
          <w:rFonts w:ascii="Times New Roman" w:hAnsi="Times New Roman"/>
          <w:lang w:val="en-US"/>
        </w:rPr>
      </w:pPr>
      <w:r w:rsidRPr="00367174">
        <w:rPr>
          <w:rFonts w:ascii="Times New Roman" w:hAnsi="Times New Roman"/>
          <w:lang w:val="en-US"/>
        </w:rPr>
        <w:t>Any ship of 400 GT and above shall be issued with an International Air P</w:t>
      </w:r>
      <w:r w:rsidR="00E03CA8" w:rsidRPr="00367174">
        <w:rPr>
          <w:rFonts w:ascii="Times New Roman" w:hAnsi="Times New Roman"/>
          <w:lang w:val="en-US"/>
        </w:rPr>
        <w:t xml:space="preserve">ollution Prevention Certificate, an International Energy Efficiency Certificate, and a Ship Energy Efficiency Management Plan. </w:t>
      </w:r>
    </w:p>
    <w:p w:rsidR="00E03CA8" w:rsidRPr="00367174" w:rsidRDefault="00E03CA8" w:rsidP="009F74E8">
      <w:pPr>
        <w:jc w:val="both"/>
        <w:rPr>
          <w:rFonts w:ascii="Times New Roman" w:hAnsi="Times New Roman"/>
          <w:lang w:val="en-US"/>
        </w:rPr>
      </w:pPr>
    </w:p>
    <w:p w:rsidR="009C7FAB" w:rsidRPr="00367174" w:rsidRDefault="00E03CA8" w:rsidP="009F74E8">
      <w:pPr>
        <w:jc w:val="both"/>
        <w:rPr>
          <w:rFonts w:ascii="Times New Roman" w:hAnsi="Times New Roman"/>
          <w:lang w:val="en-US"/>
        </w:rPr>
      </w:pPr>
      <w:r w:rsidRPr="00367174">
        <w:rPr>
          <w:rFonts w:ascii="Times New Roman" w:hAnsi="Times New Roman"/>
          <w:lang w:val="en-US"/>
        </w:rPr>
        <w:t xml:space="preserve">Any fixed platform or a floating drilling platform shall be issued with </w:t>
      </w:r>
      <w:proofErr w:type="gramStart"/>
      <w:r w:rsidRPr="00367174">
        <w:rPr>
          <w:rFonts w:ascii="Times New Roman" w:hAnsi="Times New Roman"/>
          <w:lang w:val="en-US"/>
        </w:rPr>
        <w:t>an International</w:t>
      </w:r>
      <w:proofErr w:type="gramEnd"/>
      <w:r w:rsidRPr="00367174">
        <w:rPr>
          <w:rFonts w:ascii="Times New Roman" w:hAnsi="Times New Roman"/>
          <w:lang w:val="en-US"/>
        </w:rPr>
        <w:t xml:space="preserve"> Air pollution Prevention Certificate. </w:t>
      </w:r>
    </w:p>
    <w:p w:rsidR="00E03CA8" w:rsidRPr="00367174" w:rsidRDefault="00E03CA8" w:rsidP="009F74E8">
      <w:pPr>
        <w:jc w:val="both"/>
        <w:rPr>
          <w:rFonts w:ascii="Times New Roman" w:hAnsi="Times New Roman"/>
          <w:lang w:val="en-US"/>
        </w:rPr>
      </w:pPr>
    </w:p>
    <w:p w:rsidR="008665A2" w:rsidRPr="00367174" w:rsidRDefault="009C7FAB" w:rsidP="009F74E8">
      <w:pPr>
        <w:jc w:val="both"/>
        <w:rPr>
          <w:rFonts w:ascii="Times New Roman" w:hAnsi="Times New Roman"/>
          <w:lang w:val="en-US"/>
        </w:rPr>
      </w:pPr>
      <w:r w:rsidRPr="00367174">
        <w:rPr>
          <w:rFonts w:ascii="Times New Roman" w:hAnsi="Times New Roman"/>
          <w:lang w:val="en-US"/>
        </w:rPr>
        <w:t>Beside the certificate referred to in paragraph 1 of this Article, a ship with a diesel engine of 130 kW or more shall be issued with an Engine International Air Pollution Prevention Certificate</w:t>
      </w:r>
      <w:r w:rsidR="008665A2" w:rsidRPr="00367174">
        <w:rPr>
          <w:rFonts w:ascii="Times New Roman" w:hAnsi="Times New Roman"/>
          <w:lang w:val="en-US"/>
        </w:rPr>
        <w:t>.</w:t>
      </w:r>
    </w:p>
    <w:p w:rsidR="008665A2" w:rsidRPr="00367174" w:rsidRDefault="008665A2" w:rsidP="009F74E8">
      <w:pPr>
        <w:jc w:val="both"/>
        <w:rPr>
          <w:rFonts w:ascii="Times New Roman" w:hAnsi="Times New Roman"/>
          <w:lang w:val="en-US"/>
        </w:rPr>
      </w:pPr>
    </w:p>
    <w:p w:rsidR="008665A2" w:rsidRPr="00367174" w:rsidRDefault="008665A2" w:rsidP="009F74E8">
      <w:pPr>
        <w:jc w:val="both"/>
        <w:rPr>
          <w:rFonts w:ascii="Times New Roman" w:hAnsi="Times New Roman"/>
          <w:lang w:val="en-US"/>
        </w:rPr>
      </w:pPr>
      <w:r w:rsidRPr="00367174">
        <w:rPr>
          <w:rFonts w:ascii="Times New Roman" w:hAnsi="Times New Roman"/>
          <w:lang w:val="en-US"/>
        </w:rPr>
        <w:t xml:space="preserve">Vessels with installed diesel engines and installations and equipment used </w:t>
      </w:r>
      <w:r w:rsidR="005C63C2" w:rsidRPr="00367174">
        <w:rPr>
          <w:rFonts w:ascii="Times New Roman" w:hAnsi="Times New Roman"/>
          <w:lang w:val="en-US"/>
        </w:rPr>
        <w:t>solely in cases of emergency</w:t>
      </w:r>
      <w:r w:rsidRPr="00367174">
        <w:rPr>
          <w:rFonts w:ascii="Times New Roman" w:hAnsi="Times New Roman"/>
          <w:lang w:val="en-US"/>
        </w:rPr>
        <w:t xml:space="preserve"> shall not be required to have an Engine International Air Pollution Prevention Certificate. </w:t>
      </w:r>
    </w:p>
    <w:p w:rsidR="00431C69" w:rsidRPr="00367174" w:rsidRDefault="00431C69" w:rsidP="009F74E8">
      <w:pPr>
        <w:jc w:val="both"/>
        <w:rPr>
          <w:rFonts w:ascii="Times New Roman" w:hAnsi="Times New Roman"/>
          <w:lang w:val="en-US"/>
        </w:rPr>
      </w:pPr>
    </w:p>
    <w:p w:rsidR="00065563" w:rsidRPr="00367174" w:rsidRDefault="00431C69" w:rsidP="009F74E8">
      <w:pPr>
        <w:jc w:val="both"/>
        <w:rPr>
          <w:rFonts w:ascii="Times New Roman" w:hAnsi="Times New Roman"/>
          <w:lang w:val="en-US"/>
        </w:rPr>
      </w:pPr>
      <w:r w:rsidRPr="00367174">
        <w:rPr>
          <w:rFonts w:ascii="Times New Roman" w:hAnsi="Times New Roman"/>
          <w:lang w:val="en-US"/>
        </w:rPr>
        <w:lastRenderedPageBreak/>
        <w:t xml:space="preserve">A diesel engine with a power output of 130 kW or more installed on a ship whose keel is laid on or after January 1, 2000 shall </w:t>
      </w:r>
      <w:r w:rsidR="00646465" w:rsidRPr="00367174">
        <w:rPr>
          <w:rFonts w:ascii="Times New Roman" w:hAnsi="Times New Roman"/>
          <w:lang w:val="en-US"/>
        </w:rPr>
        <w:t xml:space="preserve">be </w:t>
      </w:r>
      <w:r w:rsidR="00AC0138" w:rsidRPr="00367174">
        <w:rPr>
          <w:rFonts w:ascii="Times New Roman" w:hAnsi="Times New Roman"/>
          <w:lang w:val="en-US"/>
        </w:rPr>
        <w:t>provided</w:t>
      </w:r>
      <w:r w:rsidR="00646465" w:rsidRPr="00367174">
        <w:rPr>
          <w:rFonts w:ascii="Times New Roman" w:hAnsi="Times New Roman"/>
          <w:lang w:val="en-US"/>
        </w:rPr>
        <w:t xml:space="preserve"> with a Technical File which contains particulars of the engine, coded parts of the engine, regula</w:t>
      </w:r>
      <w:r w:rsidR="002113F4" w:rsidRPr="00367174">
        <w:rPr>
          <w:rFonts w:ascii="Times New Roman" w:hAnsi="Times New Roman"/>
          <w:lang w:val="en-US"/>
        </w:rPr>
        <w:t>tion of fuel injection timing,</w:t>
      </w:r>
      <w:r w:rsidR="00646465" w:rsidRPr="00367174">
        <w:rPr>
          <w:rFonts w:ascii="Times New Roman" w:hAnsi="Times New Roman"/>
          <w:lang w:val="en-US"/>
        </w:rPr>
        <w:t xml:space="preserve"> allowed tolerances, with a report on engine testing and the instructions on engine performance check, as well as the instructions for the engine</w:t>
      </w:r>
      <w:r w:rsidR="007B75E9" w:rsidRPr="00367174">
        <w:rPr>
          <w:rFonts w:ascii="Times New Roman" w:hAnsi="Times New Roman"/>
          <w:lang w:val="en-US"/>
        </w:rPr>
        <w:t xml:space="preserve"> operation. </w:t>
      </w:r>
      <w:r w:rsidR="00646465" w:rsidRPr="00367174">
        <w:rPr>
          <w:rFonts w:ascii="Times New Roman" w:hAnsi="Times New Roman"/>
          <w:lang w:val="en-US"/>
        </w:rPr>
        <w:t xml:space="preserve"> </w:t>
      </w:r>
    </w:p>
    <w:p w:rsidR="00A66748" w:rsidRPr="00367174" w:rsidRDefault="00A66748" w:rsidP="009F74E8">
      <w:pPr>
        <w:jc w:val="both"/>
        <w:rPr>
          <w:rFonts w:ascii="Times New Roman" w:hAnsi="Times New Roman"/>
          <w:lang w:val="en-US"/>
        </w:rPr>
      </w:pPr>
    </w:p>
    <w:p w:rsidR="00A66748" w:rsidRPr="00367174" w:rsidRDefault="00A66748" w:rsidP="004F1443">
      <w:pPr>
        <w:jc w:val="center"/>
        <w:rPr>
          <w:rFonts w:ascii="Times New Roman" w:hAnsi="Times New Roman"/>
          <w:b/>
          <w:lang w:val="en-US"/>
        </w:rPr>
      </w:pPr>
      <w:r w:rsidRPr="00367174">
        <w:rPr>
          <w:rFonts w:ascii="Times New Roman" w:hAnsi="Times New Roman"/>
          <w:b/>
          <w:lang w:val="en-US"/>
        </w:rPr>
        <w:t>Article 38</w:t>
      </w:r>
    </w:p>
    <w:p w:rsidR="00A66748" w:rsidRPr="00367174" w:rsidRDefault="00A66748" w:rsidP="009F74E8">
      <w:pPr>
        <w:jc w:val="both"/>
        <w:rPr>
          <w:rFonts w:ascii="Times New Roman" w:hAnsi="Times New Roman"/>
          <w:lang w:val="en-US"/>
        </w:rPr>
      </w:pPr>
    </w:p>
    <w:p w:rsidR="00A66748" w:rsidRPr="00367174" w:rsidRDefault="00A66748" w:rsidP="009F74E8">
      <w:pPr>
        <w:jc w:val="both"/>
        <w:rPr>
          <w:rFonts w:ascii="Times New Roman" w:hAnsi="Times New Roman"/>
          <w:lang w:val="en-US"/>
        </w:rPr>
      </w:pPr>
      <w:r w:rsidRPr="00367174">
        <w:rPr>
          <w:rFonts w:ascii="Times New Roman" w:hAnsi="Times New Roman"/>
          <w:lang w:val="en-US"/>
        </w:rPr>
        <w:t>Any oil tanker carrying crude oil shall be issued with a Volatile Organic Compound Management Plan approved by a competent authority or a recognized organization.</w:t>
      </w:r>
    </w:p>
    <w:p w:rsidR="00A66748" w:rsidRPr="00367174" w:rsidRDefault="00A66748" w:rsidP="009F74E8">
      <w:pPr>
        <w:jc w:val="both"/>
        <w:rPr>
          <w:rFonts w:ascii="Times New Roman" w:hAnsi="Times New Roman"/>
          <w:lang w:val="en-US"/>
        </w:rPr>
      </w:pPr>
    </w:p>
    <w:p w:rsidR="00A66748" w:rsidRPr="00367174" w:rsidRDefault="00A66748" w:rsidP="004F1443">
      <w:pPr>
        <w:jc w:val="center"/>
        <w:rPr>
          <w:rFonts w:ascii="Times New Roman" w:hAnsi="Times New Roman"/>
          <w:b/>
          <w:lang w:val="en-US"/>
        </w:rPr>
      </w:pPr>
      <w:r w:rsidRPr="00367174">
        <w:rPr>
          <w:rFonts w:ascii="Times New Roman" w:hAnsi="Times New Roman"/>
          <w:b/>
          <w:lang w:val="en-US"/>
        </w:rPr>
        <w:t>Article 39</w:t>
      </w:r>
    </w:p>
    <w:p w:rsidR="00A66748" w:rsidRPr="00367174" w:rsidRDefault="00A66748" w:rsidP="009F74E8">
      <w:pPr>
        <w:jc w:val="both"/>
        <w:rPr>
          <w:rFonts w:ascii="Times New Roman" w:hAnsi="Times New Roman"/>
          <w:b/>
          <w:lang w:val="en-US"/>
        </w:rPr>
      </w:pPr>
    </w:p>
    <w:p w:rsidR="0091064C" w:rsidRPr="00367174" w:rsidRDefault="007B75E9" w:rsidP="009F74E8">
      <w:pPr>
        <w:jc w:val="both"/>
        <w:rPr>
          <w:rFonts w:ascii="Times New Roman" w:hAnsi="Times New Roman"/>
          <w:lang w:val="en-US"/>
        </w:rPr>
      </w:pPr>
      <w:r w:rsidRPr="00367174">
        <w:rPr>
          <w:rFonts w:ascii="Times New Roman" w:hAnsi="Times New Roman"/>
          <w:lang w:val="en-US"/>
        </w:rPr>
        <w:t>Any ship shall have onboard a bunker delivery n</w:t>
      </w:r>
      <w:r w:rsidR="0091064C" w:rsidRPr="00367174">
        <w:rPr>
          <w:rFonts w:ascii="Times New Roman" w:hAnsi="Times New Roman"/>
          <w:lang w:val="en-US"/>
        </w:rPr>
        <w:t>ote.</w:t>
      </w:r>
    </w:p>
    <w:p w:rsidR="0091064C" w:rsidRPr="00367174" w:rsidRDefault="0091064C" w:rsidP="009F74E8">
      <w:pPr>
        <w:jc w:val="both"/>
        <w:rPr>
          <w:rFonts w:ascii="Times New Roman" w:hAnsi="Times New Roman"/>
          <w:lang w:val="en-US"/>
        </w:rPr>
      </w:pPr>
    </w:p>
    <w:p w:rsidR="00A66748" w:rsidRPr="00367174" w:rsidRDefault="0091064C" w:rsidP="009F74E8">
      <w:pPr>
        <w:jc w:val="both"/>
        <w:rPr>
          <w:rFonts w:ascii="Times New Roman" w:hAnsi="Times New Roman"/>
          <w:lang w:val="en-US"/>
        </w:rPr>
      </w:pPr>
      <w:r w:rsidRPr="00367174">
        <w:rPr>
          <w:rFonts w:ascii="Times New Roman" w:hAnsi="Times New Roman"/>
          <w:lang w:val="en-US"/>
        </w:rPr>
        <w:t xml:space="preserve">The note referred to in paragraph 1 of this Article shall be issued by the supplier with a sealed representative sample of the fuel oil delivered and those will be kept on board </w:t>
      </w:r>
      <w:r w:rsidR="007B75E9" w:rsidRPr="00367174">
        <w:rPr>
          <w:rFonts w:ascii="Times New Roman" w:hAnsi="Times New Roman"/>
          <w:lang w:val="en-US"/>
        </w:rPr>
        <w:t>until</w:t>
      </w:r>
      <w:r w:rsidRPr="00367174">
        <w:rPr>
          <w:rFonts w:ascii="Times New Roman" w:hAnsi="Times New Roman"/>
          <w:lang w:val="en-US"/>
        </w:rPr>
        <w:t xml:space="preserve"> </w:t>
      </w:r>
      <w:r w:rsidR="007B75E9" w:rsidRPr="00367174">
        <w:rPr>
          <w:rFonts w:ascii="Times New Roman" w:hAnsi="Times New Roman"/>
          <w:lang w:val="en-US"/>
        </w:rPr>
        <w:t xml:space="preserve">full </w:t>
      </w:r>
      <w:r w:rsidRPr="00367174">
        <w:rPr>
          <w:rFonts w:ascii="Times New Roman" w:hAnsi="Times New Roman"/>
          <w:lang w:val="en-US"/>
        </w:rPr>
        <w:t>consumption of the fuel oil or up to 12 months from the date of the fuel oil delivery.</w:t>
      </w:r>
    </w:p>
    <w:p w:rsidR="0091064C" w:rsidRPr="00367174" w:rsidRDefault="0091064C" w:rsidP="009F74E8">
      <w:pPr>
        <w:jc w:val="both"/>
        <w:rPr>
          <w:rFonts w:ascii="Times New Roman" w:hAnsi="Times New Roman"/>
          <w:lang w:val="en-US"/>
        </w:rPr>
      </w:pPr>
    </w:p>
    <w:p w:rsidR="004F1443" w:rsidRPr="00367174" w:rsidRDefault="004F1443">
      <w:pPr>
        <w:rPr>
          <w:rFonts w:ascii="Times New Roman" w:hAnsi="Times New Roman"/>
          <w:lang w:val="en-US"/>
        </w:rPr>
      </w:pPr>
      <w:r w:rsidRPr="00367174">
        <w:rPr>
          <w:rFonts w:ascii="Times New Roman" w:hAnsi="Times New Roman"/>
          <w:lang w:val="en-US"/>
        </w:rPr>
        <w:br w:type="page"/>
      </w:r>
    </w:p>
    <w:p w:rsidR="0091064C" w:rsidRPr="00367174" w:rsidRDefault="0091064C" w:rsidP="009F74E8">
      <w:pPr>
        <w:jc w:val="both"/>
        <w:rPr>
          <w:rFonts w:ascii="Times New Roman" w:hAnsi="Times New Roman"/>
          <w:lang w:val="en-US"/>
        </w:rPr>
      </w:pPr>
    </w:p>
    <w:p w:rsidR="0091064C" w:rsidRPr="00367174" w:rsidRDefault="00AF144B" w:rsidP="004F1443">
      <w:pPr>
        <w:jc w:val="center"/>
        <w:rPr>
          <w:rFonts w:ascii="Times New Roman" w:hAnsi="Times New Roman"/>
          <w:lang w:val="en-US"/>
        </w:rPr>
      </w:pPr>
      <w:r w:rsidRPr="00367174">
        <w:rPr>
          <w:rFonts w:ascii="Times New Roman" w:hAnsi="Times New Roman"/>
          <w:lang w:val="en-US"/>
        </w:rPr>
        <w:t xml:space="preserve">IX </w:t>
      </w:r>
      <w:r w:rsidRPr="00367174">
        <w:rPr>
          <w:rFonts w:ascii="Times New Roman" w:hAnsi="Times New Roman"/>
          <w:lang w:val="en-US"/>
        </w:rPr>
        <w:tab/>
        <w:t>BALLAST WATER</w:t>
      </w:r>
    </w:p>
    <w:p w:rsidR="0091064C" w:rsidRPr="00367174" w:rsidRDefault="0091064C" w:rsidP="004F1443">
      <w:pPr>
        <w:jc w:val="center"/>
        <w:rPr>
          <w:rFonts w:ascii="Times New Roman" w:hAnsi="Times New Roman"/>
          <w:lang w:val="en-US"/>
        </w:rPr>
      </w:pPr>
    </w:p>
    <w:p w:rsidR="0091064C" w:rsidRPr="00367174" w:rsidRDefault="0091064C" w:rsidP="004F1443">
      <w:pPr>
        <w:jc w:val="center"/>
        <w:rPr>
          <w:rFonts w:ascii="Times New Roman" w:hAnsi="Times New Roman"/>
          <w:b/>
          <w:lang w:val="en-US"/>
        </w:rPr>
      </w:pPr>
      <w:r w:rsidRPr="00367174">
        <w:rPr>
          <w:rFonts w:ascii="Times New Roman" w:hAnsi="Times New Roman"/>
          <w:b/>
          <w:lang w:val="en-US"/>
        </w:rPr>
        <w:t>Article 40</w:t>
      </w:r>
    </w:p>
    <w:p w:rsidR="001F05F3" w:rsidRPr="00367174" w:rsidRDefault="001F05F3" w:rsidP="009F74E8">
      <w:pPr>
        <w:jc w:val="both"/>
        <w:rPr>
          <w:rFonts w:ascii="Times New Roman" w:hAnsi="Times New Roman"/>
          <w:lang w:val="en-US"/>
        </w:rPr>
      </w:pPr>
    </w:p>
    <w:p w:rsidR="001F05F3" w:rsidRPr="00367174" w:rsidRDefault="001F05F3" w:rsidP="009F74E8">
      <w:pPr>
        <w:jc w:val="both"/>
        <w:rPr>
          <w:rFonts w:ascii="Times New Roman" w:hAnsi="Times New Roman"/>
          <w:lang w:val="en-US"/>
        </w:rPr>
      </w:pPr>
      <w:r w:rsidRPr="00367174">
        <w:rPr>
          <w:rFonts w:ascii="Times New Roman" w:hAnsi="Times New Roman"/>
          <w:lang w:val="en-US"/>
        </w:rPr>
        <w:t xml:space="preserve">The master of a ship shall, insofar as it doesn’t endanger the safety of navigation and environmental protection, try to avoid or limit the </w:t>
      </w:r>
      <w:r w:rsidR="005D748A" w:rsidRPr="00367174">
        <w:rPr>
          <w:rFonts w:ascii="Times New Roman" w:hAnsi="Times New Roman"/>
          <w:lang w:val="en-US"/>
        </w:rPr>
        <w:t>uptake</w:t>
      </w:r>
      <w:r w:rsidRPr="00367174">
        <w:rPr>
          <w:rFonts w:ascii="Times New Roman" w:hAnsi="Times New Roman"/>
          <w:lang w:val="en-US"/>
        </w:rPr>
        <w:t xml:space="preserve"> of ballast water in the areas</w:t>
      </w:r>
      <w:r w:rsidR="00663EA8" w:rsidRPr="00367174">
        <w:rPr>
          <w:rFonts w:ascii="Times New Roman" w:hAnsi="Times New Roman"/>
          <w:lang w:val="en-US"/>
        </w:rPr>
        <w:t xml:space="preserve"> where</w:t>
      </w:r>
      <w:r w:rsidRPr="00367174">
        <w:rPr>
          <w:rFonts w:ascii="Times New Roman" w:hAnsi="Times New Roman"/>
          <w:lang w:val="en-US"/>
        </w:rPr>
        <w:t>:</w:t>
      </w:r>
    </w:p>
    <w:p w:rsidR="001F05F3" w:rsidRPr="00367174" w:rsidRDefault="001F05F3"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the presence of harmful aquatic organisms is known,</w:t>
      </w:r>
    </w:p>
    <w:p w:rsidR="001F05F3" w:rsidRPr="00367174" w:rsidRDefault="005D748A"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 xml:space="preserve">there are factory </w:t>
      </w:r>
      <w:r w:rsidR="006D147E" w:rsidRPr="00367174">
        <w:rPr>
          <w:rFonts w:ascii="Times New Roman" w:hAnsi="Times New Roman"/>
          <w:lang w:val="en-US"/>
        </w:rPr>
        <w:t>outfalls</w:t>
      </w:r>
      <w:r w:rsidRPr="00367174">
        <w:rPr>
          <w:rFonts w:ascii="Times New Roman" w:hAnsi="Times New Roman"/>
          <w:lang w:val="en-US"/>
        </w:rPr>
        <w:t>,</w:t>
      </w:r>
    </w:p>
    <w:p w:rsidR="005D748A" w:rsidRPr="00367174" w:rsidRDefault="005D748A"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underwater dredging is underway,</w:t>
      </w:r>
    </w:p>
    <w:p w:rsidR="005D748A" w:rsidRPr="00367174" w:rsidRDefault="00663EA8"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there are extremely high differences between high and low tides,</w:t>
      </w:r>
    </w:p>
    <w:p w:rsidR="00663EA8" w:rsidRPr="00367174" w:rsidRDefault="00663EA8"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 xml:space="preserve">there are high levels of </w:t>
      </w:r>
      <w:r w:rsidR="006D147E" w:rsidRPr="00367174">
        <w:rPr>
          <w:rFonts w:ascii="Times New Roman" w:hAnsi="Times New Roman"/>
          <w:lang w:val="en-US"/>
        </w:rPr>
        <w:t>water turbidity</w:t>
      </w:r>
      <w:r w:rsidRPr="00367174">
        <w:rPr>
          <w:rFonts w:ascii="Times New Roman" w:hAnsi="Times New Roman"/>
          <w:lang w:val="en-US"/>
        </w:rPr>
        <w:t>,</w:t>
      </w:r>
    </w:p>
    <w:p w:rsidR="00663EA8" w:rsidRPr="00367174" w:rsidRDefault="002113F4"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 xml:space="preserve">there are </w:t>
      </w:r>
      <w:r w:rsidR="00663EA8" w:rsidRPr="00367174">
        <w:rPr>
          <w:rFonts w:ascii="Times New Roman" w:hAnsi="Times New Roman"/>
          <w:lang w:val="en-US"/>
        </w:rPr>
        <w:t>places of hatchery,</w:t>
      </w:r>
    </w:p>
    <w:p w:rsidR="00663EA8" w:rsidRPr="00367174" w:rsidRDefault="00663EA8"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sea</w:t>
      </w:r>
      <w:proofErr w:type="gramEnd"/>
      <w:r w:rsidRPr="00367174">
        <w:rPr>
          <w:rFonts w:ascii="Times New Roman" w:hAnsi="Times New Roman"/>
          <w:lang w:val="en-US"/>
        </w:rPr>
        <w:t xml:space="preserve"> currents collide.</w:t>
      </w:r>
    </w:p>
    <w:p w:rsidR="00CE579B" w:rsidRPr="00367174" w:rsidRDefault="00CE579B" w:rsidP="009F74E8">
      <w:pPr>
        <w:jc w:val="both"/>
        <w:rPr>
          <w:rFonts w:ascii="Times New Roman" w:hAnsi="Times New Roman"/>
          <w:lang w:val="en-US"/>
        </w:rPr>
      </w:pPr>
    </w:p>
    <w:p w:rsidR="00CE579B" w:rsidRPr="00367174" w:rsidRDefault="00CE579B" w:rsidP="004F1443">
      <w:pPr>
        <w:jc w:val="center"/>
        <w:rPr>
          <w:rFonts w:ascii="Times New Roman" w:hAnsi="Times New Roman"/>
          <w:b/>
          <w:lang w:val="en-US"/>
        </w:rPr>
      </w:pPr>
      <w:r w:rsidRPr="00367174">
        <w:rPr>
          <w:rFonts w:ascii="Times New Roman" w:hAnsi="Times New Roman"/>
          <w:b/>
          <w:lang w:val="en-US"/>
        </w:rPr>
        <w:t>Article 41</w:t>
      </w:r>
    </w:p>
    <w:p w:rsidR="00CE579B" w:rsidRPr="00367174" w:rsidRDefault="00CE579B" w:rsidP="009F74E8">
      <w:pPr>
        <w:jc w:val="both"/>
        <w:rPr>
          <w:rFonts w:ascii="Times New Roman" w:hAnsi="Times New Roman"/>
          <w:lang w:val="en-US"/>
        </w:rPr>
      </w:pPr>
    </w:p>
    <w:p w:rsidR="00CE579B" w:rsidRPr="00367174" w:rsidRDefault="00CE579B" w:rsidP="009F74E8">
      <w:pPr>
        <w:jc w:val="both"/>
        <w:rPr>
          <w:rFonts w:ascii="Times New Roman" w:hAnsi="Times New Roman"/>
          <w:lang w:val="en-US"/>
        </w:rPr>
      </w:pPr>
      <w:r w:rsidRPr="00367174">
        <w:rPr>
          <w:rFonts w:ascii="Times New Roman" w:hAnsi="Times New Roman"/>
          <w:lang w:val="en-US"/>
        </w:rPr>
        <w:t>Before entering the waters of Montenegro the master of a ship which has loaded ballast water shall perform the following:</w:t>
      </w:r>
    </w:p>
    <w:p w:rsidR="00CE579B" w:rsidRPr="00367174" w:rsidRDefault="00CE579B"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ballast water exchange, or</w:t>
      </w:r>
    </w:p>
    <w:p w:rsidR="00CE579B" w:rsidRPr="00367174" w:rsidRDefault="00CE579B"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treatment of ballast water, or</w:t>
      </w:r>
    </w:p>
    <w:p w:rsidR="00CE579B" w:rsidRPr="00367174" w:rsidRDefault="00CE579B"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discharge of ballast water into a reception and treatment facility, or</w:t>
      </w:r>
    </w:p>
    <w:p w:rsidR="00CE579B" w:rsidRPr="00367174" w:rsidRDefault="00CE579B"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retain</w:t>
      </w:r>
      <w:proofErr w:type="gramEnd"/>
      <w:r w:rsidRPr="00367174">
        <w:rPr>
          <w:rFonts w:ascii="Times New Roman" w:hAnsi="Times New Roman"/>
          <w:lang w:val="en-US"/>
        </w:rPr>
        <w:t xml:space="preserve"> ballast water on board.</w:t>
      </w:r>
    </w:p>
    <w:p w:rsidR="00CE579B" w:rsidRPr="00367174" w:rsidRDefault="00CE579B" w:rsidP="009F74E8">
      <w:pPr>
        <w:jc w:val="both"/>
        <w:rPr>
          <w:rFonts w:ascii="Times New Roman" w:hAnsi="Times New Roman"/>
          <w:lang w:val="en-US"/>
        </w:rPr>
      </w:pPr>
    </w:p>
    <w:p w:rsidR="00CE579B" w:rsidRPr="00367174" w:rsidRDefault="00CE579B" w:rsidP="009F74E8">
      <w:pPr>
        <w:jc w:val="both"/>
        <w:rPr>
          <w:rFonts w:ascii="Times New Roman" w:hAnsi="Times New Roman"/>
          <w:lang w:val="en-US"/>
        </w:rPr>
      </w:pPr>
      <w:r w:rsidRPr="00367174">
        <w:rPr>
          <w:rFonts w:ascii="Times New Roman" w:hAnsi="Times New Roman"/>
          <w:lang w:val="en-US"/>
        </w:rPr>
        <w:t xml:space="preserve">Ballast water exchange </w:t>
      </w:r>
      <w:r w:rsidR="00323A42" w:rsidRPr="00367174">
        <w:rPr>
          <w:rFonts w:ascii="Times New Roman" w:hAnsi="Times New Roman"/>
          <w:lang w:val="en-US"/>
        </w:rPr>
        <w:t>is allowed at a distance of at least 200 nautical miles from the nearest land and in water at least 200 meters in depth.</w:t>
      </w:r>
    </w:p>
    <w:p w:rsidR="00323A42" w:rsidRPr="00367174" w:rsidRDefault="00323A42" w:rsidP="009F74E8">
      <w:pPr>
        <w:jc w:val="both"/>
        <w:rPr>
          <w:rFonts w:ascii="Times New Roman" w:hAnsi="Times New Roman"/>
          <w:lang w:val="en-US"/>
        </w:rPr>
      </w:pPr>
    </w:p>
    <w:p w:rsidR="00323A42" w:rsidRPr="00367174" w:rsidRDefault="00323A42" w:rsidP="009F74E8">
      <w:pPr>
        <w:jc w:val="both"/>
        <w:rPr>
          <w:rFonts w:ascii="Times New Roman" w:hAnsi="Times New Roman"/>
          <w:lang w:val="en-US"/>
        </w:rPr>
      </w:pPr>
      <w:r w:rsidRPr="00367174">
        <w:rPr>
          <w:rFonts w:ascii="Times New Roman" w:hAnsi="Times New Roman"/>
          <w:lang w:val="en-US"/>
        </w:rPr>
        <w:t>In cases when a ship is not in a position to conduct ballast water exchange in accordance with paragraph 2 of this Article, ballast water exchange shall be conducted at a distance of at least 50 nautical miles from the nearest land and in water at least 200 meters in depth.</w:t>
      </w:r>
    </w:p>
    <w:p w:rsidR="00323A42" w:rsidRPr="00367174" w:rsidRDefault="00323A42" w:rsidP="009F74E8">
      <w:pPr>
        <w:jc w:val="both"/>
        <w:rPr>
          <w:rFonts w:ascii="Times New Roman" w:hAnsi="Times New Roman"/>
          <w:lang w:val="en-US"/>
        </w:rPr>
      </w:pPr>
    </w:p>
    <w:p w:rsidR="00323A42" w:rsidRPr="00367174" w:rsidRDefault="00323A42" w:rsidP="009F74E8">
      <w:pPr>
        <w:jc w:val="both"/>
        <w:rPr>
          <w:rFonts w:ascii="Times New Roman" w:hAnsi="Times New Roman"/>
          <w:lang w:val="en-US"/>
        </w:rPr>
      </w:pPr>
      <w:r w:rsidRPr="00367174">
        <w:rPr>
          <w:rFonts w:ascii="Times New Roman" w:hAnsi="Times New Roman"/>
          <w:lang w:val="en-US"/>
        </w:rPr>
        <w:t xml:space="preserve">The exchange referred to in paragraph 2 of this Article shall have an efficiency of at least 95% of the total volume of the ballast water on ship. </w:t>
      </w:r>
    </w:p>
    <w:p w:rsidR="00323A42" w:rsidRPr="00367174" w:rsidRDefault="00323A42" w:rsidP="009F74E8">
      <w:pPr>
        <w:jc w:val="both"/>
        <w:rPr>
          <w:rFonts w:ascii="Times New Roman" w:hAnsi="Times New Roman"/>
          <w:lang w:val="en-US"/>
        </w:rPr>
      </w:pPr>
    </w:p>
    <w:p w:rsidR="00323A42" w:rsidRPr="00367174" w:rsidRDefault="00323A42" w:rsidP="009F74E8">
      <w:pPr>
        <w:jc w:val="both"/>
        <w:rPr>
          <w:rFonts w:ascii="Times New Roman" w:hAnsi="Times New Roman"/>
          <w:lang w:val="en-US"/>
        </w:rPr>
      </w:pPr>
      <w:r w:rsidRPr="00367174">
        <w:rPr>
          <w:rFonts w:ascii="Times New Roman" w:hAnsi="Times New Roman"/>
          <w:lang w:val="en-US"/>
        </w:rPr>
        <w:t xml:space="preserve">The treatment of ballast water referred to in paragraph 1 of this Article shall be established by the Ministry, with the </w:t>
      </w:r>
      <w:r w:rsidR="008D027E" w:rsidRPr="00367174">
        <w:rPr>
          <w:rFonts w:ascii="Times New Roman" w:hAnsi="Times New Roman"/>
          <w:lang w:val="en-US"/>
        </w:rPr>
        <w:t xml:space="preserve">consent </w:t>
      </w:r>
      <w:r w:rsidRPr="00367174">
        <w:rPr>
          <w:rFonts w:ascii="Times New Roman" w:hAnsi="Times New Roman"/>
          <w:lang w:val="en-US"/>
        </w:rPr>
        <w:t xml:space="preserve">of the </w:t>
      </w:r>
      <w:r w:rsidR="00081E23" w:rsidRPr="00367174">
        <w:rPr>
          <w:rFonts w:ascii="Times New Roman" w:hAnsi="Times New Roman"/>
          <w:lang w:val="en-US"/>
        </w:rPr>
        <w:t>competent</w:t>
      </w:r>
      <w:r w:rsidRPr="00367174">
        <w:rPr>
          <w:rFonts w:ascii="Times New Roman" w:hAnsi="Times New Roman"/>
          <w:lang w:val="en-US"/>
        </w:rPr>
        <w:t xml:space="preserve"> body responsible for environmental protection affairs.</w:t>
      </w:r>
    </w:p>
    <w:p w:rsidR="00323A42" w:rsidRPr="00367174" w:rsidRDefault="00323A42" w:rsidP="009F74E8">
      <w:pPr>
        <w:jc w:val="both"/>
        <w:rPr>
          <w:rFonts w:ascii="Times New Roman" w:hAnsi="Times New Roman"/>
          <w:lang w:val="en-US"/>
        </w:rPr>
      </w:pPr>
    </w:p>
    <w:p w:rsidR="00323A42" w:rsidRPr="00367174" w:rsidRDefault="00323A42" w:rsidP="004F1443">
      <w:pPr>
        <w:jc w:val="center"/>
        <w:rPr>
          <w:rFonts w:ascii="Times New Roman" w:hAnsi="Times New Roman"/>
          <w:b/>
          <w:lang w:val="en-US"/>
        </w:rPr>
      </w:pPr>
      <w:r w:rsidRPr="00367174">
        <w:rPr>
          <w:rFonts w:ascii="Times New Roman" w:hAnsi="Times New Roman"/>
          <w:b/>
          <w:lang w:val="en-US"/>
        </w:rPr>
        <w:t>Article 42</w:t>
      </w:r>
    </w:p>
    <w:p w:rsidR="00323A42" w:rsidRPr="00367174" w:rsidRDefault="00323A42" w:rsidP="009F74E8">
      <w:pPr>
        <w:jc w:val="both"/>
        <w:rPr>
          <w:rFonts w:ascii="Times New Roman" w:hAnsi="Times New Roman"/>
          <w:lang w:val="en-US"/>
        </w:rPr>
      </w:pPr>
    </w:p>
    <w:p w:rsidR="00323A42" w:rsidRPr="00367174" w:rsidRDefault="00323A42" w:rsidP="009F74E8">
      <w:pPr>
        <w:jc w:val="both"/>
        <w:rPr>
          <w:rFonts w:ascii="Times New Roman" w:hAnsi="Times New Roman"/>
          <w:lang w:val="en-US"/>
        </w:rPr>
      </w:pPr>
      <w:r w:rsidRPr="00367174">
        <w:rPr>
          <w:rFonts w:ascii="Times New Roman" w:hAnsi="Times New Roman"/>
          <w:lang w:val="en-US"/>
        </w:rPr>
        <w:t>The master of a ship is not required</w:t>
      </w:r>
      <w:r w:rsidR="002C6443" w:rsidRPr="00367174">
        <w:rPr>
          <w:rFonts w:ascii="Times New Roman" w:hAnsi="Times New Roman"/>
          <w:lang w:val="en-US"/>
        </w:rPr>
        <w:t xml:space="preserve"> to comply with any of the actions referred to in Article 41 of this Law when those actions would threaten the safety of the ship, life at sea or threaten to pollute the sea with harmful substances.</w:t>
      </w:r>
    </w:p>
    <w:p w:rsidR="002C6443" w:rsidRPr="00367174" w:rsidRDefault="002C6443" w:rsidP="009F74E8">
      <w:pPr>
        <w:jc w:val="both"/>
        <w:rPr>
          <w:rFonts w:ascii="Times New Roman" w:hAnsi="Times New Roman"/>
          <w:lang w:val="en-US"/>
        </w:rPr>
      </w:pPr>
    </w:p>
    <w:p w:rsidR="002C6443" w:rsidRPr="00367174" w:rsidRDefault="002C6443" w:rsidP="004F1443">
      <w:pPr>
        <w:ind w:left="900" w:hanging="450"/>
        <w:jc w:val="center"/>
        <w:rPr>
          <w:rFonts w:ascii="Times New Roman" w:hAnsi="Times New Roman"/>
          <w:b/>
          <w:lang w:val="en-US"/>
        </w:rPr>
      </w:pPr>
      <w:r w:rsidRPr="00367174">
        <w:rPr>
          <w:rFonts w:ascii="Times New Roman" w:hAnsi="Times New Roman"/>
          <w:b/>
          <w:lang w:val="en-US"/>
        </w:rPr>
        <w:t>Article 43</w:t>
      </w:r>
    </w:p>
    <w:p w:rsidR="002C6443" w:rsidRPr="00367174" w:rsidRDefault="002C6443" w:rsidP="009F74E8">
      <w:pPr>
        <w:ind w:left="900" w:hanging="450"/>
        <w:jc w:val="both"/>
        <w:rPr>
          <w:rFonts w:ascii="Times New Roman" w:hAnsi="Times New Roman"/>
          <w:b/>
          <w:lang w:val="en-US"/>
        </w:rPr>
      </w:pPr>
    </w:p>
    <w:p w:rsidR="00CE579B" w:rsidRPr="00367174" w:rsidRDefault="002C6443" w:rsidP="009F74E8">
      <w:pPr>
        <w:jc w:val="both"/>
        <w:rPr>
          <w:rFonts w:ascii="Times New Roman" w:hAnsi="Times New Roman"/>
          <w:lang w:val="en-US"/>
        </w:rPr>
      </w:pPr>
      <w:proofErr w:type="gramStart"/>
      <w:r w:rsidRPr="00367174">
        <w:rPr>
          <w:rFonts w:ascii="Times New Roman" w:hAnsi="Times New Roman"/>
          <w:lang w:val="en-US"/>
        </w:rPr>
        <w:t>Erased.</w:t>
      </w:r>
      <w:proofErr w:type="gramEnd"/>
      <w:r w:rsidRPr="00367174">
        <w:rPr>
          <w:rFonts w:ascii="Times New Roman" w:hAnsi="Times New Roman"/>
          <w:lang w:val="en-US"/>
        </w:rPr>
        <w:t xml:space="preserve"> (“Official </w:t>
      </w:r>
      <w:r w:rsidR="000854D2" w:rsidRPr="00367174">
        <w:rPr>
          <w:rFonts w:ascii="Times New Roman" w:hAnsi="Times New Roman"/>
          <w:lang w:val="en-US"/>
        </w:rPr>
        <w:t>Journal</w:t>
      </w:r>
      <w:r w:rsidRPr="00367174">
        <w:rPr>
          <w:rFonts w:ascii="Times New Roman" w:hAnsi="Times New Roman"/>
          <w:lang w:val="en-US"/>
        </w:rPr>
        <w:t xml:space="preserve"> of Montenegro”, No.27/14)</w:t>
      </w:r>
    </w:p>
    <w:p w:rsidR="002C6443" w:rsidRPr="00367174" w:rsidRDefault="002C6443" w:rsidP="009F74E8">
      <w:pPr>
        <w:jc w:val="both"/>
        <w:rPr>
          <w:rFonts w:ascii="Times New Roman" w:hAnsi="Times New Roman"/>
          <w:lang w:val="en-US"/>
        </w:rPr>
      </w:pPr>
    </w:p>
    <w:p w:rsidR="002C6443" w:rsidRPr="00367174" w:rsidRDefault="002C6443" w:rsidP="004F1443">
      <w:pPr>
        <w:jc w:val="center"/>
        <w:rPr>
          <w:rFonts w:ascii="Times New Roman" w:hAnsi="Times New Roman"/>
          <w:b/>
          <w:lang w:val="en-US"/>
        </w:rPr>
      </w:pPr>
      <w:r w:rsidRPr="00367174">
        <w:rPr>
          <w:rFonts w:ascii="Times New Roman" w:hAnsi="Times New Roman"/>
          <w:b/>
          <w:lang w:val="en-US"/>
        </w:rPr>
        <w:t>Article 44</w:t>
      </w:r>
    </w:p>
    <w:p w:rsidR="002C6443" w:rsidRPr="00367174" w:rsidRDefault="002C6443" w:rsidP="009F74E8">
      <w:pPr>
        <w:jc w:val="both"/>
        <w:rPr>
          <w:rFonts w:ascii="Times New Roman" w:hAnsi="Times New Roman"/>
          <w:lang w:val="en-US"/>
        </w:rPr>
      </w:pPr>
    </w:p>
    <w:p w:rsidR="002C6443" w:rsidRPr="00367174" w:rsidRDefault="002C6443" w:rsidP="009F74E8">
      <w:pPr>
        <w:jc w:val="both"/>
        <w:rPr>
          <w:rFonts w:ascii="Times New Roman" w:hAnsi="Times New Roman"/>
          <w:lang w:val="en-US"/>
        </w:rPr>
      </w:pPr>
      <w:r w:rsidRPr="00367174">
        <w:rPr>
          <w:rFonts w:ascii="Times New Roman" w:hAnsi="Times New Roman"/>
          <w:lang w:val="en-US"/>
        </w:rPr>
        <w:t xml:space="preserve">A ship constructed for the carriage of ballast water and </w:t>
      </w:r>
      <w:r w:rsidR="00D074D5" w:rsidRPr="00367174">
        <w:rPr>
          <w:rFonts w:ascii="Times New Roman" w:hAnsi="Times New Roman"/>
          <w:lang w:val="en-US"/>
        </w:rPr>
        <w:t xml:space="preserve">arriving at </w:t>
      </w:r>
      <w:r w:rsidRPr="00367174">
        <w:rPr>
          <w:rFonts w:ascii="Times New Roman" w:hAnsi="Times New Roman"/>
          <w:lang w:val="en-US"/>
        </w:rPr>
        <w:t>a port in Montenegro shall have a Ballast Water Management plan.</w:t>
      </w:r>
    </w:p>
    <w:p w:rsidR="002C6443" w:rsidRPr="00367174" w:rsidRDefault="002C6443" w:rsidP="009F74E8">
      <w:pPr>
        <w:jc w:val="both"/>
        <w:rPr>
          <w:rFonts w:ascii="Times New Roman" w:hAnsi="Times New Roman"/>
          <w:lang w:val="en-US"/>
        </w:rPr>
      </w:pPr>
    </w:p>
    <w:p w:rsidR="002C6443" w:rsidRPr="00367174" w:rsidRDefault="002C6443" w:rsidP="009F74E8">
      <w:pPr>
        <w:jc w:val="both"/>
        <w:rPr>
          <w:rFonts w:ascii="Times New Roman" w:hAnsi="Times New Roman"/>
          <w:lang w:val="en-US"/>
        </w:rPr>
      </w:pPr>
      <w:r w:rsidRPr="00367174">
        <w:rPr>
          <w:rFonts w:ascii="Times New Roman" w:hAnsi="Times New Roman"/>
          <w:lang w:val="en-US"/>
        </w:rPr>
        <w:t>The Plan referred to in paragraph 1 of this Article shall com</w:t>
      </w:r>
      <w:r w:rsidR="00513942" w:rsidRPr="00367174">
        <w:rPr>
          <w:rFonts w:ascii="Times New Roman" w:hAnsi="Times New Roman"/>
          <w:lang w:val="en-US"/>
        </w:rPr>
        <w:t>prise the following information:</w:t>
      </w:r>
    </w:p>
    <w:p w:rsidR="002C6443" w:rsidRPr="00367174" w:rsidRDefault="00513942"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lastRenderedPageBreak/>
        <w:t>safety procedures for the ship and the crew associated with Ballast Water Management,</w:t>
      </w:r>
    </w:p>
    <w:p w:rsidR="00513942" w:rsidRPr="00367174" w:rsidRDefault="00513942"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the actions and measures to be taken to implement the Ballast Water Management requirements,</w:t>
      </w:r>
    </w:p>
    <w:p w:rsidR="00513942" w:rsidRPr="00367174" w:rsidRDefault="00513942"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the procedures for the disposal of sediments at sea and to shore,</w:t>
      </w:r>
    </w:p>
    <w:p w:rsidR="00513942" w:rsidRPr="00367174" w:rsidRDefault="00513942"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the procedures for coordination with the authorities of the State into whose waters such discharge takes place,</w:t>
      </w:r>
    </w:p>
    <w:p w:rsidR="00513942" w:rsidRPr="00367174" w:rsidRDefault="00513942"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reporting procedure,</w:t>
      </w:r>
    </w:p>
    <w:p w:rsidR="00513942" w:rsidRPr="00367174" w:rsidRDefault="00513942"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designated officer on board in charge of the implementation of the plan,</w:t>
      </w:r>
    </w:p>
    <w:p w:rsidR="00513942" w:rsidRPr="00367174" w:rsidRDefault="00513942"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other</w:t>
      </w:r>
      <w:proofErr w:type="gramEnd"/>
      <w:r w:rsidRPr="00367174">
        <w:rPr>
          <w:rFonts w:ascii="Times New Roman" w:hAnsi="Times New Roman"/>
          <w:lang w:val="en-US"/>
        </w:rPr>
        <w:t xml:space="preserve"> information relevant for the ballast water management.</w:t>
      </w:r>
    </w:p>
    <w:p w:rsidR="00513942" w:rsidRPr="00367174" w:rsidRDefault="00513942" w:rsidP="009F74E8">
      <w:pPr>
        <w:jc w:val="both"/>
        <w:rPr>
          <w:rFonts w:ascii="Times New Roman" w:hAnsi="Times New Roman"/>
          <w:lang w:val="en-US"/>
        </w:rPr>
      </w:pPr>
    </w:p>
    <w:p w:rsidR="00513942" w:rsidRPr="00367174" w:rsidRDefault="00513942" w:rsidP="009F74E8">
      <w:pPr>
        <w:jc w:val="both"/>
        <w:rPr>
          <w:rFonts w:ascii="Times New Roman" w:hAnsi="Times New Roman"/>
          <w:lang w:val="en-US"/>
        </w:rPr>
      </w:pPr>
      <w:r w:rsidRPr="00367174">
        <w:rPr>
          <w:rFonts w:ascii="Times New Roman" w:hAnsi="Times New Roman"/>
          <w:lang w:val="en-US"/>
        </w:rPr>
        <w:t xml:space="preserve">The plan referred to in paragraph 1 of this Article shall be written in Montenegrin and English language. </w:t>
      </w:r>
    </w:p>
    <w:p w:rsidR="00513942" w:rsidRPr="00367174" w:rsidRDefault="00513942" w:rsidP="009F74E8">
      <w:pPr>
        <w:jc w:val="both"/>
        <w:rPr>
          <w:rFonts w:ascii="Times New Roman" w:hAnsi="Times New Roman"/>
          <w:lang w:val="en-US"/>
        </w:rPr>
      </w:pPr>
    </w:p>
    <w:p w:rsidR="00513942" w:rsidRPr="00367174" w:rsidRDefault="00513942" w:rsidP="004F1443">
      <w:pPr>
        <w:jc w:val="center"/>
        <w:rPr>
          <w:rFonts w:ascii="Times New Roman" w:hAnsi="Times New Roman"/>
          <w:b/>
          <w:lang w:val="en-US"/>
        </w:rPr>
      </w:pPr>
      <w:r w:rsidRPr="00367174">
        <w:rPr>
          <w:rFonts w:ascii="Times New Roman" w:hAnsi="Times New Roman"/>
          <w:b/>
          <w:lang w:val="en-US"/>
        </w:rPr>
        <w:t>Article 45</w:t>
      </w:r>
    </w:p>
    <w:p w:rsidR="00513942" w:rsidRPr="00367174" w:rsidRDefault="00513942" w:rsidP="009F74E8">
      <w:pPr>
        <w:jc w:val="both"/>
        <w:rPr>
          <w:rFonts w:ascii="Times New Roman" w:hAnsi="Times New Roman"/>
          <w:b/>
          <w:lang w:val="en-US"/>
        </w:rPr>
      </w:pPr>
    </w:p>
    <w:p w:rsidR="00513942" w:rsidRPr="00367174" w:rsidRDefault="00D7494E" w:rsidP="009F74E8">
      <w:pPr>
        <w:jc w:val="both"/>
        <w:rPr>
          <w:rFonts w:ascii="Times New Roman" w:hAnsi="Times New Roman"/>
          <w:lang w:val="en-US"/>
        </w:rPr>
      </w:pPr>
      <w:r w:rsidRPr="00367174">
        <w:rPr>
          <w:rFonts w:ascii="Times New Roman" w:hAnsi="Times New Roman"/>
          <w:lang w:val="en-US"/>
        </w:rPr>
        <w:t xml:space="preserve">A tanker of 150 GT and above and a ship of 300 GT </w:t>
      </w:r>
      <w:r w:rsidR="002113F4" w:rsidRPr="00367174">
        <w:rPr>
          <w:rFonts w:ascii="Times New Roman" w:hAnsi="Times New Roman"/>
          <w:lang w:val="en-US"/>
        </w:rPr>
        <w:t>and above shall keep a ballast water r</w:t>
      </w:r>
      <w:r w:rsidRPr="00367174">
        <w:rPr>
          <w:rFonts w:ascii="Times New Roman" w:hAnsi="Times New Roman"/>
          <w:lang w:val="en-US"/>
        </w:rPr>
        <w:t>ecord book.</w:t>
      </w:r>
    </w:p>
    <w:p w:rsidR="00D7494E" w:rsidRPr="00367174" w:rsidRDefault="00D7494E" w:rsidP="009F74E8">
      <w:pPr>
        <w:jc w:val="both"/>
        <w:rPr>
          <w:rFonts w:ascii="Times New Roman" w:hAnsi="Times New Roman"/>
          <w:lang w:val="en-US"/>
        </w:rPr>
      </w:pPr>
    </w:p>
    <w:p w:rsidR="00D7494E" w:rsidRPr="00367174" w:rsidRDefault="002113F4" w:rsidP="009F74E8">
      <w:pPr>
        <w:jc w:val="both"/>
        <w:rPr>
          <w:rFonts w:ascii="Times New Roman" w:hAnsi="Times New Roman"/>
          <w:lang w:val="en-US"/>
        </w:rPr>
      </w:pPr>
      <w:r w:rsidRPr="00367174">
        <w:rPr>
          <w:rFonts w:ascii="Times New Roman" w:hAnsi="Times New Roman"/>
          <w:lang w:val="en-US"/>
        </w:rPr>
        <w:t>Ballast water r</w:t>
      </w:r>
      <w:r w:rsidR="00D7494E" w:rsidRPr="00367174">
        <w:rPr>
          <w:rFonts w:ascii="Times New Roman" w:hAnsi="Times New Roman"/>
          <w:lang w:val="en-US"/>
        </w:rPr>
        <w:t>ecord book shall have entries of the following:</w:t>
      </w:r>
    </w:p>
    <w:p w:rsidR="00D7494E" w:rsidRPr="00367174" w:rsidRDefault="00D7494E"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name of tanker or ship,</w:t>
      </w:r>
    </w:p>
    <w:p w:rsidR="00D7494E" w:rsidRPr="00367174" w:rsidRDefault="00D7494E"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IMO number,</w:t>
      </w:r>
    </w:p>
    <w:p w:rsidR="00D7494E" w:rsidRPr="00367174" w:rsidRDefault="00D7494E"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gross tonnage,</w:t>
      </w:r>
    </w:p>
    <w:p w:rsidR="00D7494E" w:rsidRPr="00367174" w:rsidRDefault="00D7494E" w:rsidP="009F74E8">
      <w:pPr>
        <w:pStyle w:val="ListParagraph"/>
        <w:numPr>
          <w:ilvl w:val="0"/>
          <w:numId w:val="3"/>
        </w:numPr>
        <w:ind w:left="900" w:hanging="450"/>
        <w:jc w:val="both"/>
        <w:rPr>
          <w:rFonts w:ascii="Times New Roman" w:hAnsi="Times New Roman"/>
          <w:lang w:val="en-US"/>
        </w:rPr>
      </w:pPr>
      <w:r w:rsidRPr="00367174">
        <w:rPr>
          <w:rFonts w:ascii="Times New Roman" w:hAnsi="Times New Roman"/>
          <w:lang w:val="en-US"/>
        </w:rPr>
        <w:t xml:space="preserve">flag, </w:t>
      </w:r>
    </w:p>
    <w:p w:rsidR="00D7494E" w:rsidRPr="00367174" w:rsidRDefault="00D7494E" w:rsidP="009F74E8">
      <w:pPr>
        <w:pStyle w:val="ListParagraph"/>
        <w:numPr>
          <w:ilvl w:val="0"/>
          <w:numId w:val="3"/>
        </w:numPr>
        <w:ind w:left="900" w:hanging="450"/>
        <w:jc w:val="both"/>
        <w:rPr>
          <w:rFonts w:ascii="Times New Roman" w:hAnsi="Times New Roman"/>
          <w:lang w:val="en-US"/>
        </w:rPr>
      </w:pPr>
      <w:proofErr w:type="gramStart"/>
      <w:r w:rsidRPr="00367174">
        <w:rPr>
          <w:rFonts w:ascii="Times New Roman" w:hAnsi="Times New Roman"/>
          <w:lang w:val="en-US"/>
        </w:rPr>
        <w:t>total</w:t>
      </w:r>
      <w:proofErr w:type="gramEnd"/>
      <w:r w:rsidRPr="00367174">
        <w:rPr>
          <w:rFonts w:ascii="Times New Roman" w:hAnsi="Times New Roman"/>
          <w:lang w:val="en-US"/>
        </w:rPr>
        <w:t xml:space="preserve"> </w:t>
      </w:r>
      <w:r w:rsidR="002113F4" w:rsidRPr="00367174">
        <w:rPr>
          <w:rFonts w:ascii="Times New Roman" w:hAnsi="Times New Roman"/>
          <w:lang w:val="en-US"/>
        </w:rPr>
        <w:t xml:space="preserve">capacity of </w:t>
      </w:r>
      <w:r w:rsidRPr="00367174">
        <w:rPr>
          <w:rFonts w:ascii="Times New Roman" w:hAnsi="Times New Roman"/>
          <w:lang w:val="en-US"/>
        </w:rPr>
        <w:t>ballast water tanks.</w:t>
      </w:r>
    </w:p>
    <w:p w:rsidR="00CB3FA1" w:rsidRPr="00367174" w:rsidRDefault="00CB3FA1" w:rsidP="009F74E8">
      <w:pPr>
        <w:ind w:left="1416"/>
        <w:jc w:val="both"/>
        <w:rPr>
          <w:rFonts w:ascii="Times New Roman" w:hAnsi="Times New Roman"/>
          <w:lang w:val="en-US"/>
        </w:rPr>
      </w:pPr>
    </w:p>
    <w:p w:rsidR="00D7494E" w:rsidRPr="00367174" w:rsidRDefault="002113F4" w:rsidP="009F74E8">
      <w:pPr>
        <w:jc w:val="both"/>
        <w:rPr>
          <w:rFonts w:ascii="Times New Roman" w:hAnsi="Times New Roman"/>
          <w:lang w:val="en-US"/>
        </w:rPr>
      </w:pPr>
      <w:r w:rsidRPr="00367174">
        <w:rPr>
          <w:rFonts w:ascii="Times New Roman" w:hAnsi="Times New Roman"/>
          <w:lang w:val="en-US"/>
        </w:rPr>
        <w:t>Ballast water r</w:t>
      </w:r>
      <w:r w:rsidR="00D7494E" w:rsidRPr="00367174">
        <w:rPr>
          <w:rFonts w:ascii="Times New Roman" w:hAnsi="Times New Roman"/>
          <w:lang w:val="en-US"/>
        </w:rPr>
        <w:t>ecord book shall be kept in Montenegrin and English language.</w:t>
      </w:r>
    </w:p>
    <w:p w:rsidR="00D7494E" w:rsidRPr="00367174" w:rsidRDefault="00D7494E" w:rsidP="009F74E8">
      <w:pPr>
        <w:jc w:val="both"/>
        <w:rPr>
          <w:rFonts w:ascii="Times New Roman" w:hAnsi="Times New Roman"/>
          <w:lang w:val="en-US"/>
        </w:rPr>
      </w:pPr>
    </w:p>
    <w:p w:rsidR="00D7494E" w:rsidRPr="00367174" w:rsidRDefault="00D7494E" w:rsidP="009F74E8">
      <w:pPr>
        <w:jc w:val="both"/>
        <w:rPr>
          <w:rFonts w:ascii="Times New Roman" w:hAnsi="Times New Roman"/>
          <w:lang w:val="en-US"/>
        </w:rPr>
      </w:pPr>
      <w:r w:rsidRPr="00367174">
        <w:rPr>
          <w:rFonts w:ascii="Times New Roman" w:hAnsi="Times New Roman"/>
          <w:lang w:val="en-US"/>
        </w:rPr>
        <w:t>A vessel referred to in paragraph 1 of this Article shall report the quantity and the origin of ba</w:t>
      </w:r>
      <w:r w:rsidR="00611695" w:rsidRPr="00367174">
        <w:rPr>
          <w:rFonts w:ascii="Times New Roman" w:hAnsi="Times New Roman"/>
          <w:lang w:val="en-US"/>
        </w:rPr>
        <w:t xml:space="preserve">llast water to </w:t>
      </w:r>
      <w:r w:rsidR="002113F4" w:rsidRPr="00367174">
        <w:rPr>
          <w:rFonts w:ascii="Times New Roman" w:hAnsi="Times New Roman"/>
          <w:lang w:val="en-US"/>
        </w:rPr>
        <w:t>a</w:t>
      </w:r>
      <w:r w:rsidR="00611695" w:rsidRPr="00367174">
        <w:rPr>
          <w:rFonts w:ascii="Times New Roman" w:hAnsi="Times New Roman"/>
          <w:lang w:val="en-US"/>
        </w:rPr>
        <w:t xml:space="preserve"> </w:t>
      </w:r>
      <w:proofErr w:type="spellStart"/>
      <w:r w:rsidR="00611695" w:rsidRPr="00367174">
        <w:rPr>
          <w:rFonts w:ascii="Times New Roman" w:hAnsi="Times New Roman"/>
          <w:lang w:val="en-US"/>
        </w:rPr>
        <w:t>Harbourmaster’s</w:t>
      </w:r>
      <w:proofErr w:type="spellEnd"/>
      <w:r w:rsidR="00611695" w:rsidRPr="00367174">
        <w:rPr>
          <w:rFonts w:ascii="Times New Roman" w:hAnsi="Times New Roman"/>
          <w:lang w:val="en-US"/>
        </w:rPr>
        <w:t xml:space="preserve"> </w:t>
      </w:r>
      <w:r w:rsidRPr="00367174">
        <w:rPr>
          <w:rFonts w:ascii="Times New Roman" w:hAnsi="Times New Roman"/>
          <w:lang w:val="en-US"/>
        </w:rPr>
        <w:t xml:space="preserve">at least 48 hours prior to its arrival </w:t>
      </w:r>
      <w:r w:rsidR="001A67AD" w:rsidRPr="00367174">
        <w:rPr>
          <w:rFonts w:ascii="Times New Roman" w:hAnsi="Times New Roman"/>
          <w:lang w:val="en-US"/>
        </w:rPr>
        <w:t>at a port</w:t>
      </w:r>
      <w:r w:rsidRPr="00367174">
        <w:rPr>
          <w:rFonts w:ascii="Times New Roman" w:hAnsi="Times New Roman"/>
          <w:lang w:val="en-US"/>
        </w:rPr>
        <w:t xml:space="preserve"> in Montenegro.</w:t>
      </w:r>
    </w:p>
    <w:p w:rsidR="00CB3FA1" w:rsidRPr="00367174" w:rsidRDefault="00CB3FA1" w:rsidP="009F74E8">
      <w:pPr>
        <w:jc w:val="both"/>
        <w:rPr>
          <w:rFonts w:ascii="Times New Roman" w:hAnsi="Times New Roman"/>
          <w:lang w:val="en-US"/>
        </w:rPr>
      </w:pPr>
    </w:p>
    <w:p w:rsidR="00CB3FA1" w:rsidRPr="00367174" w:rsidRDefault="00CB3FA1" w:rsidP="004F1443">
      <w:pPr>
        <w:jc w:val="center"/>
        <w:rPr>
          <w:rFonts w:ascii="Times New Roman" w:hAnsi="Times New Roman"/>
          <w:b/>
          <w:lang w:val="en-US"/>
        </w:rPr>
      </w:pPr>
      <w:r w:rsidRPr="00367174">
        <w:rPr>
          <w:rFonts w:ascii="Times New Roman" w:hAnsi="Times New Roman"/>
          <w:b/>
          <w:lang w:val="en-US"/>
        </w:rPr>
        <w:t>Article 46</w:t>
      </w:r>
    </w:p>
    <w:p w:rsidR="00CB3FA1" w:rsidRPr="00367174" w:rsidRDefault="00CB3FA1" w:rsidP="009F74E8">
      <w:pPr>
        <w:jc w:val="both"/>
        <w:rPr>
          <w:rFonts w:ascii="Times New Roman" w:hAnsi="Times New Roman"/>
          <w:lang w:val="en-US"/>
        </w:rPr>
      </w:pPr>
    </w:p>
    <w:p w:rsidR="00CB3FA1" w:rsidRPr="00367174" w:rsidRDefault="00CB3FA1" w:rsidP="009F74E8">
      <w:pPr>
        <w:jc w:val="both"/>
        <w:rPr>
          <w:rFonts w:ascii="Times New Roman" w:hAnsi="Times New Roman"/>
          <w:lang w:val="en-US"/>
        </w:rPr>
      </w:pPr>
      <w:r w:rsidRPr="00367174">
        <w:rPr>
          <w:rFonts w:ascii="Times New Roman" w:hAnsi="Times New Roman"/>
          <w:lang w:val="en-US"/>
        </w:rPr>
        <w:t>It is prohibited to discharge into waters of Montenegro ballast water which contains microorganisms, invasive species or other harmful substances.</w:t>
      </w:r>
    </w:p>
    <w:p w:rsidR="00CB3FA1" w:rsidRPr="00367174" w:rsidRDefault="00CB3FA1" w:rsidP="009F74E8">
      <w:pPr>
        <w:jc w:val="both"/>
        <w:rPr>
          <w:rFonts w:ascii="Times New Roman" w:hAnsi="Times New Roman"/>
          <w:lang w:val="en-US"/>
        </w:rPr>
      </w:pPr>
    </w:p>
    <w:p w:rsidR="00CB3FA1" w:rsidRPr="00367174" w:rsidRDefault="00CB3FA1" w:rsidP="009F74E8">
      <w:pPr>
        <w:jc w:val="both"/>
        <w:rPr>
          <w:rFonts w:ascii="Times New Roman" w:hAnsi="Times New Roman"/>
          <w:lang w:val="en-US"/>
        </w:rPr>
      </w:pPr>
      <w:r w:rsidRPr="00367174">
        <w:rPr>
          <w:rFonts w:ascii="Times New Roman" w:hAnsi="Times New Roman"/>
          <w:lang w:val="en-US"/>
        </w:rPr>
        <w:t>If the inspector suspects that ballast water may contain microorganisms, invasive species or other harmful substances, he/she shall order the sampling and analysis of ballast water being discharged.</w:t>
      </w:r>
    </w:p>
    <w:p w:rsidR="00D7494E" w:rsidRPr="00367174" w:rsidRDefault="00D7494E" w:rsidP="009F74E8">
      <w:pPr>
        <w:jc w:val="both"/>
        <w:rPr>
          <w:rFonts w:ascii="Times New Roman" w:hAnsi="Times New Roman"/>
          <w:lang w:val="en-US"/>
        </w:rPr>
      </w:pPr>
    </w:p>
    <w:p w:rsidR="00CB3FA1" w:rsidRPr="00367174" w:rsidRDefault="00CB3FA1" w:rsidP="009F74E8">
      <w:pPr>
        <w:jc w:val="both"/>
        <w:rPr>
          <w:rFonts w:ascii="Times New Roman" w:hAnsi="Times New Roman"/>
          <w:lang w:val="en-US"/>
        </w:rPr>
      </w:pPr>
      <w:r w:rsidRPr="00367174">
        <w:rPr>
          <w:rFonts w:ascii="Times New Roman" w:hAnsi="Times New Roman"/>
          <w:lang w:val="en-US"/>
        </w:rPr>
        <w:t xml:space="preserve">Costs of sampling and analysis of ship’s ballast water referred to in paragraph 2 of this Article shall be borne by the owner of a ship. </w:t>
      </w:r>
    </w:p>
    <w:p w:rsidR="00CB3FA1" w:rsidRPr="00367174" w:rsidRDefault="00CB3FA1" w:rsidP="009F74E8">
      <w:pPr>
        <w:jc w:val="both"/>
        <w:rPr>
          <w:rFonts w:ascii="Times New Roman" w:hAnsi="Times New Roman"/>
          <w:lang w:val="en-US"/>
        </w:rPr>
      </w:pPr>
    </w:p>
    <w:p w:rsidR="00CB3FA1" w:rsidRPr="00367174" w:rsidRDefault="00CB3FA1" w:rsidP="009F74E8">
      <w:pPr>
        <w:jc w:val="both"/>
        <w:rPr>
          <w:rFonts w:ascii="Times New Roman" w:hAnsi="Times New Roman"/>
          <w:lang w:val="en-US"/>
        </w:rPr>
      </w:pPr>
      <w:r w:rsidRPr="00367174">
        <w:rPr>
          <w:rFonts w:ascii="Times New Roman" w:hAnsi="Times New Roman"/>
          <w:lang w:val="en-US"/>
        </w:rPr>
        <w:t>If it is established that ballast water does not contain microorganis</w:t>
      </w:r>
      <w:r w:rsidR="00162848" w:rsidRPr="00367174">
        <w:rPr>
          <w:rFonts w:ascii="Times New Roman" w:hAnsi="Times New Roman"/>
          <w:lang w:val="en-US"/>
        </w:rPr>
        <w:t>ms, invasive species or other harmful substances the costs of sampling and analysis shall be borne by the Ministry.</w:t>
      </w:r>
    </w:p>
    <w:p w:rsidR="00162848" w:rsidRPr="00367174" w:rsidRDefault="00162848" w:rsidP="009F74E8">
      <w:pPr>
        <w:jc w:val="both"/>
        <w:rPr>
          <w:rFonts w:ascii="Times New Roman" w:hAnsi="Times New Roman"/>
          <w:lang w:val="en-US"/>
        </w:rPr>
      </w:pPr>
    </w:p>
    <w:p w:rsidR="00162848" w:rsidRPr="00367174" w:rsidRDefault="00162848" w:rsidP="009F74E8">
      <w:pPr>
        <w:jc w:val="both"/>
        <w:rPr>
          <w:rFonts w:ascii="Times New Roman" w:hAnsi="Times New Roman"/>
          <w:lang w:val="en-US"/>
        </w:rPr>
      </w:pPr>
      <w:r w:rsidRPr="00367174">
        <w:rPr>
          <w:rFonts w:ascii="Times New Roman" w:hAnsi="Times New Roman"/>
          <w:lang w:val="en-US"/>
        </w:rPr>
        <w:t xml:space="preserve">Types of microorganisms, invasive species or other harmful substances referred to in paragraph 1 of this Article shall be established by the </w:t>
      </w:r>
      <w:r w:rsidR="00081E23" w:rsidRPr="00367174">
        <w:rPr>
          <w:rFonts w:ascii="Times New Roman" w:hAnsi="Times New Roman"/>
          <w:lang w:val="en-US"/>
        </w:rPr>
        <w:t>competent</w:t>
      </w:r>
      <w:r w:rsidRPr="00367174">
        <w:rPr>
          <w:rFonts w:ascii="Times New Roman" w:hAnsi="Times New Roman"/>
          <w:lang w:val="en-US"/>
        </w:rPr>
        <w:t xml:space="preserve"> body responsible for environmental protection affairs with the previously received opinion on the matter by the </w:t>
      </w:r>
      <w:r w:rsidR="00081E23" w:rsidRPr="00367174">
        <w:rPr>
          <w:rFonts w:ascii="Times New Roman" w:hAnsi="Times New Roman"/>
          <w:lang w:val="en-US"/>
        </w:rPr>
        <w:t>competent</w:t>
      </w:r>
      <w:r w:rsidRPr="00367174">
        <w:rPr>
          <w:rFonts w:ascii="Times New Roman" w:hAnsi="Times New Roman"/>
          <w:lang w:val="en-US"/>
        </w:rPr>
        <w:t xml:space="preserve"> body responsible for health affairs. </w:t>
      </w:r>
    </w:p>
    <w:p w:rsidR="00162848" w:rsidRPr="00367174" w:rsidRDefault="00162848" w:rsidP="009F74E8">
      <w:pPr>
        <w:jc w:val="both"/>
        <w:rPr>
          <w:rFonts w:ascii="Times New Roman" w:hAnsi="Times New Roman"/>
          <w:lang w:val="en-US"/>
        </w:rPr>
      </w:pPr>
    </w:p>
    <w:p w:rsidR="00162848" w:rsidRPr="00367174" w:rsidRDefault="00162848" w:rsidP="004F1443">
      <w:pPr>
        <w:jc w:val="center"/>
        <w:rPr>
          <w:rFonts w:ascii="Times New Roman" w:hAnsi="Times New Roman"/>
          <w:b/>
          <w:lang w:val="en-US"/>
        </w:rPr>
      </w:pPr>
      <w:r w:rsidRPr="00367174">
        <w:rPr>
          <w:rFonts w:ascii="Times New Roman" w:hAnsi="Times New Roman"/>
          <w:b/>
          <w:lang w:val="en-US"/>
        </w:rPr>
        <w:t>Article 47</w:t>
      </w:r>
    </w:p>
    <w:p w:rsidR="00162848" w:rsidRPr="00367174" w:rsidRDefault="00162848" w:rsidP="009F74E8">
      <w:pPr>
        <w:jc w:val="both"/>
        <w:rPr>
          <w:rFonts w:ascii="Times New Roman" w:hAnsi="Times New Roman"/>
          <w:lang w:val="en-US"/>
        </w:rPr>
      </w:pPr>
    </w:p>
    <w:p w:rsidR="00162848" w:rsidRPr="00367174" w:rsidRDefault="00162848" w:rsidP="009F74E8">
      <w:pPr>
        <w:jc w:val="both"/>
        <w:rPr>
          <w:rFonts w:ascii="Times New Roman" w:hAnsi="Times New Roman"/>
          <w:lang w:val="en-US"/>
        </w:rPr>
      </w:pPr>
      <w:r w:rsidRPr="00367174">
        <w:rPr>
          <w:rFonts w:ascii="Times New Roman" w:hAnsi="Times New Roman"/>
          <w:lang w:val="en-US"/>
        </w:rPr>
        <w:t xml:space="preserve">The master of a ship shall collect the sediments which remain after ballast water discharge solely by mechanical means and dispose </w:t>
      </w:r>
      <w:r w:rsidR="002113F4" w:rsidRPr="00367174">
        <w:rPr>
          <w:rFonts w:ascii="Times New Roman" w:hAnsi="Times New Roman"/>
          <w:lang w:val="en-US"/>
        </w:rPr>
        <w:t xml:space="preserve">of </w:t>
      </w:r>
      <w:r w:rsidRPr="00367174">
        <w:rPr>
          <w:rFonts w:ascii="Times New Roman" w:hAnsi="Times New Roman"/>
          <w:lang w:val="en-US"/>
        </w:rPr>
        <w:t>them into reception and treatment facilities on shore.</w:t>
      </w:r>
    </w:p>
    <w:p w:rsidR="00F53909" w:rsidRPr="00367174" w:rsidRDefault="00F53909" w:rsidP="009F74E8">
      <w:pPr>
        <w:jc w:val="both"/>
        <w:rPr>
          <w:rFonts w:ascii="Times New Roman" w:hAnsi="Times New Roman"/>
          <w:lang w:val="en-US"/>
        </w:rPr>
      </w:pPr>
    </w:p>
    <w:p w:rsidR="00F53909" w:rsidRPr="00367174" w:rsidRDefault="00F53909" w:rsidP="004F1443">
      <w:pPr>
        <w:jc w:val="center"/>
        <w:rPr>
          <w:rFonts w:ascii="Times New Roman" w:hAnsi="Times New Roman"/>
          <w:b/>
          <w:lang w:val="en-US"/>
        </w:rPr>
      </w:pPr>
      <w:r w:rsidRPr="00367174">
        <w:rPr>
          <w:rFonts w:ascii="Times New Roman" w:hAnsi="Times New Roman"/>
          <w:b/>
          <w:lang w:val="en-US"/>
        </w:rPr>
        <w:t>Article 48</w:t>
      </w:r>
    </w:p>
    <w:p w:rsidR="00F53909" w:rsidRPr="00367174" w:rsidRDefault="00F53909" w:rsidP="009F74E8">
      <w:pPr>
        <w:jc w:val="both"/>
        <w:rPr>
          <w:rFonts w:ascii="Times New Roman" w:hAnsi="Times New Roman"/>
          <w:lang w:val="en-US"/>
        </w:rPr>
      </w:pPr>
    </w:p>
    <w:p w:rsidR="00F53909" w:rsidRPr="00367174" w:rsidRDefault="0014386B" w:rsidP="009F74E8">
      <w:pPr>
        <w:jc w:val="both"/>
        <w:rPr>
          <w:rFonts w:ascii="Times New Roman" w:hAnsi="Times New Roman"/>
          <w:lang w:val="en-US"/>
        </w:rPr>
      </w:pPr>
      <w:r w:rsidRPr="00367174">
        <w:rPr>
          <w:rFonts w:ascii="Times New Roman" w:hAnsi="Times New Roman"/>
          <w:lang w:val="en-US"/>
        </w:rPr>
        <w:lastRenderedPageBreak/>
        <w:t xml:space="preserve">A port </w:t>
      </w:r>
      <w:r w:rsidR="00F53909" w:rsidRPr="00367174">
        <w:rPr>
          <w:rFonts w:ascii="Times New Roman" w:hAnsi="Times New Roman"/>
          <w:lang w:val="en-US"/>
        </w:rPr>
        <w:t>beneficiary shall conduct analysis of the sea condition once every three months in relation to ballast water pollution in the port area and draft the related report.</w:t>
      </w:r>
    </w:p>
    <w:p w:rsidR="00F53909" w:rsidRPr="00367174" w:rsidRDefault="00F53909" w:rsidP="009F74E8">
      <w:pPr>
        <w:jc w:val="both"/>
        <w:rPr>
          <w:rFonts w:ascii="Times New Roman" w:hAnsi="Times New Roman"/>
          <w:lang w:val="en-US"/>
        </w:rPr>
      </w:pPr>
    </w:p>
    <w:p w:rsidR="00F53909" w:rsidRPr="00367174" w:rsidRDefault="00F53909" w:rsidP="009F74E8">
      <w:pPr>
        <w:jc w:val="both"/>
        <w:rPr>
          <w:rFonts w:ascii="Times New Roman" w:hAnsi="Times New Roman"/>
          <w:lang w:val="en-US"/>
        </w:rPr>
      </w:pPr>
      <w:r w:rsidRPr="00367174">
        <w:rPr>
          <w:rFonts w:ascii="Times New Roman" w:hAnsi="Times New Roman"/>
          <w:lang w:val="en-US"/>
        </w:rPr>
        <w:t xml:space="preserve">The report referred to in paragraph 1 of this Article shall be submitted to the Ministry and the </w:t>
      </w:r>
      <w:r w:rsidR="00081E23" w:rsidRPr="00367174">
        <w:rPr>
          <w:rFonts w:ascii="Times New Roman" w:hAnsi="Times New Roman"/>
          <w:lang w:val="en-US"/>
        </w:rPr>
        <w:t>competent</w:t>
      </w:r>
      <w:r w:rsidRPr="00367174">
        <w:rPr>
          <w:rFonts w:ascii="Times New Roman" w:hAnsi="Times New Roman"/>
          <w:lang w:val="en-US"/>
        </w:rPr>
        <w:t xml:space="preserve"> body responsible for environmental protection affairs within 2 days of the date of its final draft.    </w:t>
      </w:r>
    </w:p>
    <w:p w:rsidR="00162848" w:rsidRPr="00367174" w:rsidRDefault="00162848" w:rsidP="009F74E8">
      <w:pPr>
        <w:jc w:val="both"/>
        <w:rPr>
          <w:rFonts w:ascii="Times New Roman" w:hAnsi="Times New Roman"/>
          <w:lang w:val="en-US"/>
        </w:rPr>
      </w:pPr>
    </w:p>
    <w:p w:rsidR="00F53909" w:rsidRPr="00367174" w:rsidRDefault="00F53909" w:rsidP="009F74E8">
      <w:pPr>
        <w:jc w:val="both"/>
        <w:rPr>
          <w:rFonts w:ascii="Times New Roman" w:hAnsi="Times New Roman"/>
          <w:lang w:val="en-US"/>
        </w:rPr>
      </w:pPr>
    </w:p>
    <w:p w:rsidR="00F53909" w:rsidRPr="00367174" w:rsidRDefault="00F53909" w:rsidP="004F1443">
      <w:pPr>
        <w:jc w:val="center"/>
        <w:rPr>
          <w:rFonts w:ascii="Times New Roman" w:hAnsi="Times New Roman"/>
          <w:lang w:val="en-US"/>
        </w:rPr>
      </w:pPr>
      <w:r w:rsidRPr="00367174">
        <w:rPr>
          <w:rFonts w:ascii="Times New Roman" w:hAnsi="Times New Roman"/>
          <w:lang w:val="en-US"/>
        </w:rPr>
        <w:t>X</w:t>
      </w:r>
      <w:r w:rsidRPr="00367174">
        <w:rPr>
          <w:rFonts w:ascii="Times New Roman" w:hAnsi="Times New Roman"/>
          <w:lang w:val="en-US"/>
        </w:rPr>
        <w:tab/>
        <w:t>ANTI-FOULING SYSTEMS ON SHIPS</w:t>
      </w:r>
    </w:p>
    <w:p w:rsidR="00234E06" w:rsidRPr="00367174" w:rsidRDefault="00234E06" w:rsidP="004F1443">
      <w:pPr>
        <w:jc w:val="center"/>
        <w:rPr>
          <w:rFonts w:ascii="Times New Roman" w:hAnsi="Times New Roman"/>
          <w:lang w:val="en-US"/>
        </w:rPr>
      </w:pPr>
    </w:p>
    <w:p w:rsidR="00234E06" w:rsidRPr="00367174" w:rsidRDefault="00234E06" w:rsidP="004F1443">
      <w:pPr>
        <w:jc w:val="center"/>
        <w:rPr>
          <w:rFonts w:ascii="Times New Roman" w:hAnsi="Times New Roman"/>
          <w:b/>
          <w:lang w:val="en-US"/>
        </w:rPr>
      </w:pPr>
      <w:r w:rsidRPr="00367174">
        <w:rPr>
          <w:rFonts w:ascii="Times New Roman" w:hAnsi="Times New Roman"/>
          <w:b/>
          <w:lang w:val="en-US"/>
        </w:rPr>
        <w:t>Article 49</w:t>
      </w:r>
    </w:p>
    <w:p w:rsidR="00F53909" w:rsidRPr="00367174" w:rsidRDefault="00F53909" w:rsidP="009F74E8">
      <w:pPr>
        <w:jc w:val="both"/>
        <w:rPr>
          <w:rFonts w:ascii="Times New Roman" w:hAnsi="Times New Roman"/>
          <w:lang w:val="en-US"/>
        </w:rPr>
      </w:pPr>
    </w:p>
    <w:p w:rsidR="00234E06" w:rsidRPr="00367174" w:rsidRDefault="00234E06" w:rsidP="009F74E8">
      <w:pPr>
        <w:jc w:val="both"/>
        <w:rPr>
          <w:rFonts w:ascii="Times New Roman" w:hAnsi="Times New Roman"/>
          <w:lang w:val="en-US"/>
        </w:rPr>
      </w:pPr>
      <w:proofErr w:type="gramStart"/>
      <w:r w:rsidRPr="00367174">
        <w:rPr>
          <w:rFonts w:ascii="Times New Roman" w:hAnsi="Times New Roman"/>
          <w:lang w:val="en-US"/>
        </w:rPr>
        <w:t>Vessels of 400 GT and above, other than fixed or floating platforms, FPSOs and FSOs, shall be issued with an International Anti-fouling System Certificate.</w:t>
      </w:r>
      <w:proofErr w:type="gramEnd"/>
    </w:p>
    <w:p w:rsidR="00234E06" w:rsidRPr="00367174" w:rsidRDefault="00234E06" w:rsidP="009F74E8">
      <w:pPr>
        <w:jc w:val="both"/>
        <w:rPr>
          <w:rFonts w:ascii="Times New Roman" w:hAnsi="Times New Roman"/>
          <w:lang w:val="en-US"/>
        </w:rPr>
      </w:pPr>
    </w:p>
    <w:p w:rsidR="00234E06" w:rsidRPr="00367174" w:rsidRDefault="00234E06" w:rsidP="009F74E8">
      <w:pPr>
        <w:jc w:val="both"/>
        <w:rPr>
          <w:rFonts w:ascii="Times New Roman" w:hAnsi="Times New Roman"/>
          <w:lang w:val="en-US"/>
        </w:rPr>
      </w:pPr>
      <w:r w:rsidRPr="00367174">
        <w:rPr>
          <w:rFonts w:ascii="Times New Roman" w:hAnsi="Times New Roman"/>
          <w:lang w:val="en-US"/>
        </w:rPr>
        <w:t xml:space="preserve">Ships of 24 m or more in length and less than 400 GT engaged in international voyages shall carry a Declaration on Anti-fouling System and a paint receipt or </w:t>
      </w:r>
      <w:r w:rsidR="00EF613D" w:rsidRPr="00367174">
        <w:rPr>
          <w:rFonts w:ascii="Times New Roman" w:hAnsi="Times New Roman"/>
          <w:lang w:val="en-US"/>
        </w:rPr>
        <w:t xml:space="preserve">a contractor </w:t>
      </w:r>
      <w:r w:rsidRPr="00367174">
        <w:rPr>
          <w:rFonts w:ascii="Times New Roman" w:hAnsi="Times New Roman"/>
          <w:lang w:val="en-US"/>
        </w:rPr>
        <w:t xml:space="preserve">invoice for the purchase of anti-fouling </w:t>
      </w:r>
      <w:r w:rsidR="00EF613D" w:rsidRPr="00367174">
        <w:rPr>
          <w:rFonts w:ascii="Times New Roman" w:hAnsi="Times New Roman"/>
          <w:lang w:val="en-US"/>
        </w:rPr>
        <w:t>system</w:t>
      </w:r>
      <w:proofErr w:type="gramStart"/>
      <w:r w:rsidR="00EF613D" w:rsidRPr="00367174">
        <w:rPr>
          <w:rFonts w:ascii="Times New Roman" w:hAnsi="Times New Roman"/>
          <w:lang w:val="en-US"/>
        </w:rPr>
        <w:t>.</w:t>
      </w:r>
      <w:r w:rsidRPr="00367174">
        <w:rPr>
          <w:rFonts w:ascii="Times New Roman" w:hAnsi="Times New Roman"/>
          <w:lang w:val="en-US"/>
        </w:rPr>
        <w:t>.</w:t>
      </w:r>
      <w:proofErr w:type="gramEnd"/>
      <w:r w:rsidRPr="00367174">
        <w:rPr>
          <w:rFonts w:ascii="Times New Roman" w:hAnsi="Times New Roman"/>
          <w:lang w:val="en-US"/>
        </w:rPr>
        <w:t xml:space="preserve"> </w:t>
      </w:r>
    </w:p>
    <w:p w:rsidR="00234E06" w:rsidRPr="00367174" w:rsidRDefault="00234E06" w:rsidP="009F74E8">
      <w:pPr>
        <w:jc w:val="both"/>
        <w:rPr>
          <w:rFonts w:ascii="Times New Roman" w:hAnsi="Times New Roman"/>
          <w:lang w:val="en-US"/>
        </w:rPr>
      </w:pPr>
    </w:p>
    <w:p w:rsidR="002113F4" w:rsidRPr="00367174" w:rsidRDefault="002113F4" w:rsidP="009F74E8">
      <w:pPr>
        <w:jc w:val="both"/>
        <w:rPr>
          <w:rFonts w:ascii="Times New Roman" w:hAnsi="Times New Roman"/>
          <w:lang w:val="en-US"/>
        </w:rPr>
      </w:pPr>
    </w:p>
    <w:p w:rsidR="00234E06" w:rsidRPr="00367174" w:rsidRDefault="00234E06" w:rsidP="004F1443">
      <w:pPr>
        <w:jc w:val="center"/>
        <w:rPr>
          <w:rFonts w:ascii="Times New Roman" w:hAnsi="Times New Roman"/>
          <w:lang w:val="en-US"/>
        </w:rPr>
      </w:pPr>
      <w:r w:rsidRPr="00367174">
        <w:rPr>
          <w:rFonts w:ascii="Times New Roman" w:hAnsi="Times New Roman"/>
          <w:lang w:val="en-US"/>
        </w:rPr>
        <w:t>XI</w:t>
      </w:r>
      <w:r w:rsidRPr="00367174">
        <w:rPr>
          <w:rFonts w:ascii="Times New Roman" w:hAnsi="Times New Roman"/>
          <w:lang w:val="en-US"/>
        </w:rPr>
        <w:tab/>
        <w:t>DUMPING</w:t>
      </w:r>
    </w:p>
    <w:p w:rsidR="00234E06" w:rsidRPr="00367174" w:rsidRDefault="00234E06" w:rsidP="004F1443">
      <w:pPr>
        <w:jc w:val="center"/>
        <w:rPr>
          <w:rFonts w:ascii="Times New Roman" w:hAnsi="Times New Roman"/>
          <w:lang w:val="en-US"/>
        </w:rPr>
      </w:pPr>
    </w:p>
    <w:p w:rsidR="00234E06" w:rsidRPr="00367174" w:rsidRDefault="00234E06" w:rsidP="004F1443">
      <w:pPr>
        <w:jc w:val="center"/>
        <w:rPr>
          <w:rFonts w:ascii="Times New Roman" w:hAnsi="Times New Roman"/>
          <w:b/>
          <w:lang w:val="en-US"/>
        </w:rPr>
      </w:pPr>
      <w:r w:rsidRPr="00367174">
        <w:rPr>
          <w:rFonts w:ascii="Times New Roman" w:hAnsi="Times New Roman"/>
          <w:b/>
          <w:lang w:val="en-US"/>
        </w:rPr>
        <w:t>Article 50</w:t>
      </w:r>
    </w:p>
    <w:p w:rsidR="00EF613D" w:rsidRPr="00367174" w:rsidRDefault="00EF613D" w:rsidP="009F74E8">
      <w:pPr>
        <w:jc w:val="both"/>
        <w:rPr>
          <w:rFonts w:ascii="Times New Roman" w:hAnsi="Times New Roman"/>
          <w:lang w:val="en-US"/>
        </w:rPr>
      </w:pPr>
    </w:p>
    <w:p w:rsidR="00EF613D" w:rsidRPr="00367174" w:rsidRDefault="00CA32FB" w:rsidP="009F74E8">
      <w:pPr>
        <w:jc w:val="both"/>
        <w:rPr>
          <w:rFonts w:ascii="Times New Roman" w:hAnsi="Times New Roman"/>
          <w:lang w:val="en-US"/>
        </w:rPr>
      </w:pPr>
      <w:r w:rsidRPr="00367174">
        <w:rPr>
          <w:rFonts w:ascii="Times New Roman" w:hAnsi="Times New Roman"/>
          <w:lang w:val="en-US"/>
        </w:rPr>
        <w:t>Exceptionally from Article 4 paragraph 1 item 8 of this Law the prohibition of dumping, incineration and disposal on the sea-bed of wastes and other matter does not apply to:</w:t>
      </w:r>
    </w:p>
    <w:p w:rsidR="00CA32FB" w:rsidRPr="00367174" w:rsidRDefault="00CA32FB"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dredged material,</w:t>
      </w:r>
    </w:p>
    <w:p w:rsidR="00CA32FB" w:rsidRPr="00367174" w:rsidRDefault="00CA32FB"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fish waste or organic materials resulting from fish processing operations,</w:t>
      </w:r>
    </w:p>
    <w:p w:rsidR="00CA32FB" w:rsidRPr="00367174" w:rsidRDefault="00CA32FB" w:rsidP="009F74E8">
      <w:pPr>
        <w:pStyle w:val="ListParagraph"/>
        <w:numPr>
          <w:ilvl w:val="0"/>
          <w:numId w:val="3"/>
        </w:numPr>
        <w:ind w:left="900" w:hanging="540"/>
        <w:jc w:val="both"/>
        <w:rPr>
          <w:rFonts w:ascii="Times New Roman" w:hAnsi="Times New Roman"/>
          <w:lang w:val="en-US"/>
        </w:rPr>
      </w:pPr>
      <w:r w:rsidRPr="00367174">
        <w:rPr>
          <w:rFonts w:ascii="Times New Roman" w:hAnsi="Times New Roman"/>
          <w:lang w:val="en-US"/>
        </w:rPr>
        <w:t>platforms or other structures at sea,</w:t>
      </w:r>
    </w:p>
    <w:p w:rsidR="00CA32FB" w:rsidRDefault="00CA32FB" w:rsidP="009F74E8">
      <w:pPr>
        <w:pStyle w:val="ListParagraph"/>
        <w:numPr>
          <w:ilvl w:val="0"/>
          <w:numId w:val="3"/>
        </w:numPr>
        <w:ind w:left="900" w:hanging="540"/>
        <w:jc w:val="both"/>
        <w:rPr>
          <w:lang w:val="en-US"/>
        </w:rPr>
      </w:pPr>
      <w:proofErr w:type="gramStart"/>
      <w:r w:rsidRPr="00367174">
        <w:rPr>
          <w:rFonts w:ascii="Times New Roman" w:hAnsi="Times New Roman"/>
          <w:lang w:val="en-US"/>
        </w:rPr>
        <w:t>uncontaminated</w:t>
      </w:r>
      <w:proofErr w:type="gramEnd"/>
      <w:r w:rsidRPr="00367174">
        <w:rPr>
          <w:rFonts w:ascii="Times New Roman" w:hAnsi="Times New Roman"/>
          <w:lang w:val="en-US"/>
        </w:rPr>
        <w:t xml:space="preserve"> inert geological material of nat</w:t>
      </w:r>
      <w:r>
        <w:rPr>
          <w:lang w:val="en-US"/>
        </w:rPr>
        <w:t>ural origin in solid form.</w:t>
      </w:r>
    </w:p>
    <w:p w:rsidR="009F74E8" w:rsidRDefault="009F74E8" w:rsidP="009F74E8">
      <w:pPr>
        <w:jc w:val="both"/>
        <w:rPr>
          <w:lang w:val="en-US"/>
        </w:rPr>
      </w:pPr>
    </w:p>
    <w:p w:rsidR="00CA32FB" w:rsidRDefault="00984371" w:rsidP="009F74E8">
      <w:pPr>
        <w:jc w:val="both"/>
        <w:rPr>
          <w:lang w:val="en-US"/>
        </w:rPr>
      </w:pPr>
      <w:r>
        <w:rPr>
          <w:lang w:val="en-US"/>
        </w:rPr>
        <w:t xml:space="preserve">Deliberate disposal of waste referred to in paragraph 1 of this Article </w:t>
      </w:r>
      <w:r w:rsidR="009F74E8">
        <w:rPr>
          <w:lang w:val="en-US"/>
        </w:rPr>
        <w:t>may</w:t>
      </w:r>
      <w:r>
        <w:rPr>
          <w:lang w:val="en-US"/>
        </w:rPr>
        <w:t xml:space="preserve"> only be allowed by a permit issued by the </w:t>
      </w:r>
      <w:r w:rsidR="00081E23">
        <w:rPr>
          <w:lang w:val="en-US"/>
        </w:rPr>
        <w:t>competent</w:t>
      </w:r>
      <w:r>
        <w:rPr>
          <w:lang w:val="en-US"/>
        </w:rPr>
        <w:t xml:space="preserve"> body responsible for environmental protection affairs with the consent of the Ministry and the </w:t>
      </w:r>
      <w:r w:rsidR="00081E23">
        <w:rPr>
          <w:lang w:val="en-US"/>
        </w:rPr>
        <w:t>competent</w:t>
      </w:r>
      <w:r>
        <w:rPr>
          <w:lang w:val="en-US"/>
        </w:rPr>
        <w:t xml:space="preserve"> body responsible for geological </w:t>
      </w:r>
      <w:r w:rsidR="00E8546B">
        <w:rPr>
          <w:lang w:val="en-US"/>
        </w:rPr>
        <w:t>research</w:t>
      </w:r>
      <w:r>
        <w:rPr>
          <w:lang w:val="en-US"/>
        </w:rPr>
        <w:t xml:space="preserve"> affairs.</w:t>
      </w:r>
    </w:p>
    <w:p w:rsidR="00E8546B" w:rsidRDefault="00E8546B" w:rsidP="009F74E8">
      <w:pPr>
        <w:jc w:val="both"/>
        <w:rPr>
          <w:lang w:val="en-US"/>
        </w:rPr>
      </w:pPr>
    </w:p>
    <w:p w:rsidR="00984371" w:rsidRDefault="00984371" w:rsidP="009F74E8">
      <w:pPr>
        <w:jc w:val="both"/>
        <w:rPr>
          <w:lang w:val="en-US"/>
        </w:rPr>
      </w:pPr>
      <w:r>
        <w:rPr>
          <w:lang w:val="en-US"/>
        </w:rPr>
        <w:t xml:space="preserve">Conditions under which the deliberate disposal of waste referred to in paragraph 1 of this Article </w:t>
      </w:r>
      <w:r w:rsidR="009F74E8">
        <w:rPr>
          <w:lang w:val="en-US"/>
        </w:rPr>
        <w:t>may</w:t>
      </w:r>
      <w:r>
        <w:rPr>
          <w:lang w:val="en-US"/>
        </w:rPr>
        <w:t xml:space="preserve"> be conducted, the manner and procedure for the issuance of the permit shall be established by the </w:t>
      </w:r>
      <w:r w:rsidR="00081E23">
        <w:rPr>
          <w:lang w:val="en-US"/>
        </w:rPr>
        <w:t>competent</w:t>
      </w:r>
      <w:r>
        <w:rPr>
          <w:lang w:val="en-US"/>
        </w:rPr>
        <w:t xml:space="preserve"> body responsible </w:t>
      </w:r>
      <w:r w:rsidR="00E8546B">
        <w:rPr>
          <w:lang w:val="en-US"/>
        </w:rPr>
        <w:t>for</w:t>
      </w:r>
      <w:r>
        <w:rPr>
          <w:lang w:val="en-US"/>
        </w:rPr>
        <w:t xml:space="preserve"> environmental protection affairs with the consent of the Ministry and the </w:t>
      </w:r>
      <w:r w:rsidR="00081E23">
        <w:rPr>
          <w:lang w:val="en-US"/>
        </w:rPr>
        <w:t>competent</w:t>
      </w:r>
      <w:r>
        <w:rPr>
          <w:lang w:val="en-US"/>
        </w:rPr>
        <w:t xml:space="preserve"> body responsible for geological research affairs. </w:t>
      </w:r>
    </w:p>
    <w:p w:rsidR="00E8546B" w:rsidRDefault="00E8546B" w:rsidP="009F74E8">
      <w:pPr>
        <w:jc w:val="both"/>
        <w:rPr>
          <w:lang w:val="en-US"/>
        </w:rPr>
      </w:pPr>
    </w:p>
    <w:p w:rsidR="004F1443" w:rsidRDefault="004F1443" w:rsidP="009F74E8">
      <w:pPr>
        <w:jc w:val="both"/>
        <w:rPr>
          <w:lang w:val="en-US"/>
        </w:rPr>
      </w:pPr>
    </w:p>
    <w:p w:rsidR="00E8546B" w:rsidRDefault="00E8546B" w:rsidP="004F1443">
      <w:pPr>
        <w:jc w:val="center"/>
        <w:rPr>
          <w:lang w:val="en-US"/>
        </w:rPr>
      </w:pPr>
      <w:r>
        <w:rPr>
          <w:lang w:val="en-US"/>
        </w:rPr>
        <w:t>XII</w:t>
      </w:r>
      <w:r>
        <w:rPr>
          <w:lang w:val="en-US"/>
        </w:rPr>
        <w:tab/>
        <w:t>RECEPTION AND MANAGEMENT OF WASTE, WASTE OIL, CARGO RESIDUES AND SEDIMENTS FROM BALLAST TANKS IN PORTS</w:t>
      </w:r>
    </w:p>
    <w:p w:rsidR="00D36637" w:rsidRDefault="00D36637" w:rsidP="004F1443">
      <w:pPr>
        <w:jc w:val="center"/>
        <w:rPr>
          <w:lang w:val="en-US"/>
        </w:rPr>
      </w:pPr>
    </w:p>
    <w:p w:rsidR="00D36637" w:rsidRPr="00903B19" w:rsidRDefault="00D36637" w:rsidP="004F1443">
      <w:pPr>
        <w:jc w:val="center"/>
        <w:rPr>
          <w:b/>
          <w:lang w:val="en-US"/>
        </w:rPr>
      </w:pPr>
      <w:r w:rsidRPr="00903B19">
        <w:rPr>
          <w:b/>
          <w:lang w:val="en-US"/>
        </w:rPr>
        <w:t>Article 51</w:t>
      </w:r>
    </w:p>
    <w:p w:rsidR="00E8546B" w:rsidRDefault="00E8546B" w:rsidP="009F74E8">
      <w:pPr>
        <w:jc w:val="both"/>
        <w:rPr>
          <w:lang w:val="en-US"/>
        </w:rPr>
      </w:pPr>
    </w:p>
    <w:p w:rsidR="00E8546B" w:rsidRDefault="00002F67" w:rsidP="009F74E8">
      <w:pPr>
        <w:jc w:val="both"/>
        <w:rPr>
          <w:lang w:val="en-US"/>
        </w:rPr>
      </w:pPr>
      <w:r>
        <w:rPr>
          <w:lang w:val="en-US"/>
        </w:rPr>
        <w:t xml:space="preserve">Port beneficiary shall equip the port with facilities for </w:t>
      </w:r>
      <w:r w:rsidR="00D36637">
        <w:rPr>
          <w:lang w:val="en-US"/>
        </w:rPr>
        <w:t xml:space="preserve">the </w:t>
      </w:r>
      <w:r>
        <w:rPr>
          <w:lang w:val="en-US"/>
        </w:rPr>
        <w:t xml:space="preserve">reception and </w:t>
      </w:r>
      <w:r w:rsidR="007F482B">
        <w:rPr>
          <w:lang w:val="en-US"/>
        </w:rPr>
        <w:t>handling</w:t>
      </w:r>
      <w:r>
        <w:rPr>
          <w:lang w:val="en-US"/>
        </w:rPr>
        <w:t xml:space="preserve"> of waste, waste oil, cargo residues and sediments from ballast tanks from vessels, in accordance with the international and domestic regulations dealing with the prevention of environmental pollution from ships, protection</w:t>
      </w:r>
      <w:r w:rsidR="00D36637">
        <w:rPr>
          <w:lang w:val="en-US"/>
        </w:rPr>
        <w:t xml:space="preserve"> of marine environment</w:t>
      </w:r>
      <w:r>
        <w:rPr>
          <w:lang w:val="en-US"/>
        </w:rPr>
        <w:t xml:space="preserve"> and coastal area and civil liability for the damage caused by pollution.</w:t>
      </w:r>
    </w:p>
    <w:p w:rsidR="00D36637" w:rsidRDefault="00D36637" w:rsidP="009F74E8">
      <w:pPr>
        <w:jc w:val="both"/>
        <w:rPr>
          <w:lang w:val="en-US"/>
        </w:rPr>
      </w:pPr>
    </w:p>
    <w:p w:rsidR="00D36637" w:rsidRPr="00903B19" w:rsidRDefault="00D36637" w:rsidP="004F1443">
      <w:pPr>
        <w:jc w:val="center"/>
        <w:rPr>
          <w:b/>
          <w:lang w:val="en-US"/>
        </w:rPr>
      </w:pPr>
      <w:r w:rsidRPr="00903B19">
        <w:rPr>
          <w:b/>
          <w:lang w:val="en-US"/>
        </w:rPr>
        <w:lastRenderedPageBreak/>
        <w:t>Article 52</w:t>
      </w:r>
    </w:p>
    <w:p w:rsidR="00D36637" w:rsidRDefault="00D36637" w:rsidP="009F74E8">
      <w:pPr>
        <w:jc w:val="both"/>
        <w:rPr>
          <w:lang w:val="en-US"/>
        </w:rPr>
      </w:pPr>
    </w:p>
    <w:p w:rsidR="00D36637" w:rsidRDefault="00D36637" w:rsidP="009F74E8">
      <w:pPr>
        <w:jc w:val="both"/>
        <w:rPr>
          <w:lang w:val="en-US"/>
        </w:rPr>
      </w:pPr>
      <w:r>
        <w:rPr>
          <w:lang w:val="en-US"/>
        </w:rPr>
        <w:t xml:space="preserve">Port beneficiary shall </w:t>
      </w:r>
      <w:r w:rsidR="007F482B">
        <w:rPr>
          <w:lang w:val="en-US"/>
        </w:rPr>
        <w:t>develop</w:t>
      </w:r>
      <w:r>
        <w:rPr>
          <w:lang w:val="en-US"/>
        </w:rPr>
        <w:t xml:space="preserve"> a plan for the reception and </w:t>
      </w:r>
      <w:r w:rsidR="007F482B">
        <w:rPr>
          <w:lang w:val="en-US"/>
        </w:rPr>
        <w:t>handling</w:t>
      </w:r>
      <w:r>
        <w:rPr>
          <w:lang w:val="en-US"/>
        </w:rPr>
        <w:t xml:space="preserve"> of waste, waste oil and cargo residues from a vessel.</w:t>
      </w:r>
    </w:p>
    <w:p w:rsidR="00D36637" w:rsidRDefault="00D36637" w:rsidP="009F74E8">
      <w:pPr>
        <w:jc w:val="both"/>
        <w:rPr>
          <w:lang w:val="en-US"/>
        </w:rPr>
      </w:pPr>
    </w:p>
    <w:p w:rsidR="003372B2" w:rsidRDefault="007F482B" w:rsidP="009F74E8">
      <w:pPr>
        <w:jc w:val="both"/>
        <w:rPr>
          <w:lang w:val="en-US"/>
        </w:rPr>
      </w:pPr>
      <w:r>
        <w:rPr>
          <w:lang w:val="en-US"/>
        </w:rPr>
        <w:t>Approval</w:t>
      </w:r>
      <w:r w:rsidR="003372B2">
        <w:rPr>
          <w:lang w:val="en-US"/>
        </w:rPr>
        <w:t xml:space="preserve"> and control of implementation of the plan referred to in paragraph 1 of this Article shall be performed by the Ministry </w:t>
      </w:r>
      <w:r>
        <w:rPr>
          <w:lang w:val="en-US"/>
        </w:rPr>
        <w:t>at least every three years</w:t>
      </w:r>
      <w:r w:rsidR="003372B2">
        <w:rPr>
          <w:lang w:val="en-US"/>
        </w:rPr>
        <w:t xml:space="preserve"> or after significant changes in the </w:t>
      </w:r>
      <w:r>
        <w:rPr>
          <w:lang w:val="en-US"/>
        </w:rPr>
        <w:t>operation</w:t>
      </w:r>
      <w:r w:rsidR="003372B2">
        <w:rPr>
          <w:lang w:val="en-US"/>
        </w:rPr>
        <w:t xml:space="preserve"> and functioning of the port. </w:t>
      </w:r>
    </w:p>
    <w:p w:rsidR="003372B2" w:rsidRDefault="003372B2" w:rsidP="009F74E8">
      <w:pPr>
        <w:jc w:val="both"/>
        <w:rPr>
          <w:lang w:val="en-US"/>
        </w:rPr>
      </w:pPr>
    </w:p>
    <w:p w:rsidR="003372B2" w:rsidRPr="00903B19" w:rsidRDefault="003372B2" w:rsidP="004F1443">
      <w:pPr>
        <w:jc w:val="center"/>
        <w:rPr>
          <w:b/>
          <w:lang w:val="en-US"/>
        </w:rPr>
      </w:pPr>
      <w:r w:rsidRPr="00903B19">
        <w:rPr>
          <w:b/>
          <w:lang w:val="en-US"/>
        </w:rPr>
        <w:t>Article 53</w:t>
      </w:r>
    </w:p>
    <w:p w:rsidR="003372B2" w:rsidRDefault="003372B2" w:rsidP="009F74E8">
      <w:pPr>
        <w:jc w:val="both"/>
        <w:rPr>
          <w:lang w:val="en-US"/>
        </w:rPr>
      </w:pPr>
    </w:p>
    <w:p w:rsidR="003372B2" w:rsidRDefault="003372B2" w:rsidP="009F74E8">
      <w:pPr>
        <w:jc w:val="both"/>
        <w:rPr>
          <w:lang w:val="en-US"/>
        </w:rPr>
      </w:pPr>
      <w:r>
        <w:rPr>
          <w:lang w:val="en-US"/>
        </w:rPr>
        <w:t>The master of a ship entering a port shal</w:t>
      </w:r>
      <w:r w:rsidR="00611695">
        <w:rPr>
          <w:lang w:val="en-US"/>
        </w:rPr>
        <w:t xml:space="preserve">l submit a report to the </w:t>
      </w:r>
      <w:proofErr w:type="spellStart"/>
      <w:r w:rsidR="00611695">
        <w:rPr>
          <w:lang w:val="en-US"/>
        </w:rPr>
        <w:t>Harb</w:t>
      </w:r>
      <w:r w:rsidR="00D73D05">
        <w:rPr>
          <w:lang w:val="en-US"/>
        </w:rPr>
        <w:t>o</w:t>
      </w:r>
      <w:r w:rsidR="00611695">
        <w:rPr>
          <w:lang w:val="en-US"/>
        </w:rPr>
        <w:t>urmaster’s</w:t>
      </w:r>
      <w:proofErr w:type="spellEnd"/>
      <w:r w:rsidR="00611695">
        <w:rPr>
          <w:lang w:val="en-US"/>
        </w:rPr>
        <w:t xml:space="preserve"> </w:t>
      </w:r>
      <w:r>
        <w:rPr>
          <w:lang w:val="en-US"/>
        </w:rPr>
        <w:t>on the quantities of waste, waste oil and cargo residues on board, as well as on the date an</w:t>
      </w:r>
      <w:r w:rsidR="0079588B">
        <w:rPr>
          <w:lang w:val="en-US"/>
        </w:rPr>
        <w:t>d place of its last delivery</w:t>
      </w:r>
      <w:r>
        <w:rPr>
          <w:lang w:val="en-US"/>
        </w:rPr>
        <w:t>:</w:t>
      </w:r>
    </w:p>
    <w:p w:rsidR="00574706" w:rsidRDefault="00574706" w:rsidP="009F74E8">
      <w:pPr>
        <w:jc w:val="both"/>
        <w:rPr>
          <w:lang w:val="en-US"/>
        </w:rPr>
      </w:pPr>
    </w:p>
    <w:p w:rsidR="003372B2" w:rsidRDefault="0079588B" w:rsidP="009F74E8">
      <w:pPr>
        <w:pStyle w:val="ListParagraph"/>
        <w:numPr>
          <w:ilvl w:val="0"/>
          <w:numId w:val="3"/>
        </w:numPr>
        <w:ind w:left="900" w:hanging="540"/>
        <w:jc w:val="both"/>
        <w:rPr>
          <w:lang w:val="en-US"/>
        </w:rPr>
      </w:pPr>
      <w:r>
        <w:rPr>
          <w:lang w:val="en-US"/>
        </w:rPr>
        <w:t>at least 24 hours prior to arrival, if the port of call is known;</w:t>
      </w:r>
      <w:r w:rsidR="006D147E">
        <w:rPr>
          <w:lang w:val="en-US"/>
        </w:rPr>
        <w:t xml:space="preserve"> or</w:t>
      </w:r>
    </w:p>
    <w:p w:rsidR="003372B2" w:rsidRDefault="0079588B" w:rsidP="009F74E8">
      <w:pPr>
        <w:pStyle w:val="ListParagraph"/>
        <w:numPr>
          <w:ilvl w:val="0"/>
          <w:numId w:val="3"/>
        </w:numPr>
        <w:ind w:left="900" w:hanging="540"/>
        <w:jc w:val="both"/>
        <w:rPr>
          <w:lang w:val="en-US"/>
        </w:rPr>
      </w:pPr>
      <w:r>
        <w:rPr>
          <w:lang w:val="en-US"/>
        </w:rPr>
        <w:t>as soon as the port of call is known</w:t>
      </w:r>
      <w:r w:rsidR="006D147E">
        <w:rPr>
          <w:lang w:val="en-US"/>
        </w:rPr>
        <w:t xml:space="preserve">, </w:t>
      </w:r>
      <w:r>
        <w:rPr>
          <w:lang w:val="en-US"/>
        </w:rPr>
        <w:t xml:space="preserve">and </w:t>
      </w:r>
      <w:r w:rsidR="006D147E">
        <w:rPr>
          <w:lang w:val="en-US"/>
        </w:rPr>
        <w:t xml:space="preserve">at least 24 hours </w:t>
      </w:r>
      <w:r>
        <w:rPr>
          <w:lang w:val="en-US"/>
        </w:rPr>
        <w:t>prior to</w:t>
      </w:r>
      <w:r w:rsidR="006D147E">
        <w:rPr>
          <w:lang w:val="en-US"/>
        </w:rPr>
        <w:t xml:space="preserve"> arr</w:t>
      </w:r>
      <w:r>
        <w:rPr>
          <w:lang w:val="en-US"/>
        </w:rPr>
        <w:t>ival;</w:t>
      </w:r>
      <w:r w:rsidR="006D147E">
        <w:rPr>
          <w:lang w:val="en-US"/>
        </w:rPr>
        <w:t xml:space="preserve"> or</w:t>
      </w:r>
    </w:p>
    <w:p w:rsidR="006D147E" w:rsidRDefault="0079588B" w:rsidP="009F74E8">
      <w:pPr>
        <w:pStyle w:val="ListParagraph"/>
        <w:numPr>
          <w:ilvl w:val="0"/>
          <w:numId w:val="3"/>
        </w:numPr>
        <w:ind w:left="900" w:hanging="540"/>
        <w:jc w:val="both"/>
        <w:rPr>
          <w:lang w:val="en-US"/>
        </w:rPr>
      </w:pPr>
      <w:proofErr w:type="gramStart"/>
      <w:r>
        <w:rPr>
          <w:lang w:val="en-US"/>
        </w:rPr>
        <w:t>at</w:t>
      </w:r>
      <w:proofErr w:type="gramEnd"/>
      <w:r>
        <w:rPr>
          <w:lang w:val="en-US"/>
        </w:rPr>
        <w:t xml:space="preserve"> the latest upon departure from the previous port, if </w:t>
      </w:r>
      <w:r w:rsidR="006D147E">
        <w:rPr>
          <w:lang w:val="en-US"/>
        </w:rPr>
        <w:t xml:space="preserve">the </w:t>
      </w:r>
      <w:r w:rsidR="007F482B">
        <w:rPr>
          <w:lang w:val="en-US"/>
        </w:rPr>
        <w:t xml:space="preserve">duration of the </w:t>
      </w:r>
      <w:r w:rsidR="006D147E">
        <w:rPr>
          <w:lang w:val="en-US"/>
        </w:rPr>
        <w:t>v</w:t>
      </w:r>
      <w:r w:rsidR="00574706">
        <w:rPr>
          <w:lang w:val="en-US"/>
        </w:rPr>
        <w:t xml:space="preserve">oyage is </w:t>
      </w:r>
      <w:r w:rsidR="007F482B">
        <w:rPr>
          <w:lang w:val="en-US"/>
        </w:rPr>
        <w:t>less</w:t>
      </w:r>
      <w:r w:rsidR="00574706">
        <w:rPr>
          <w:lang w:val="en-US"/>
        </w:rPr>
        <w:t xml:space="preserve"> than 24 hours</w:t>
      </w:r>
      <w:r>
        <w:rPr>
          <w:lang w:val="en-US"/>
        </w:rPr>
        <w:t>.</w:t>
      </w:r>
    </w:p>
    <w:p w:rsidR="00574706" w:rsidRPr="007F482B" w:rsidRDefault="00574706" w:rsidP="009F74E8">
      <w:pPr>
        <w:pStyle w:val="ListParagraph"/>
        <w:ind w:left="1776"/>
        <w:jc w:val="both"/>
        <w:rPr>
          <w:szCs w:val="22"/>
          <w:lang w:val="en-US"/>
        </w:rPr>
      </w:pPr>
    </w:p>
    <w:p w:rsidR="00574706" w:rsidRDefault="00574706" w:rsidP="009F74E8">
      <w:pPr>
        <w:jc w:val="both"/>
        <w:rPr>
          <w:lang w:val="en-US"/>
        </w:rPr>
      </w:pPr>
      <w:r>
        <w:rPr>
          <w:lang w:val="en-US"/>
        </w:rPr>
        <w:t>The master of a ship shall keep the report referred to in paragraph 1 of this Article until the arrival at the next port of call.</w:t>
      </w:r>
    </w:p>
    <w:p w:rsidR="00574706" w:rsidRDefault="00574706" w:rsidP="009F74E8">
      <w:pPr>
        <w:jc w:val="both"/>
        <w:rPr>
          <w:lang w:val="en-US"/>
        </w:rPr>
      </w:pPr>
    </w:p>
    <w:p w:rsidR="00574706" w:rsidRDefault="00574706" w:rsidP="009F74E8">
      <w:pPr>
        <w:jc w:val="both"/>
        <w:rPr>
          <w:lang w:val="en-US"/>
        </w:rPr>
      </w:pPr>
      <w:r>
        <w:rPr>
          <w:lang w:val="en-US"/>
        </w:rPr>
        <w:t>The provisions set in paragraph 1 of this Article do not apply to</w:t>
      </w:r>
      <w:r w:rsidR="007F482B">
        <w:rPr>
          <w:lang w:val="en-US"/>
        </w:rPr>
        <w:t xml:space="preserve"> a fishing boat</w:t>
      </w:r>
      <w:r>
        <w:rPr>
          <w:lang w:val="en-US"/>
        </w:rPr>
        <w:t xml:space="preserve"> or </w:t>
      </w:r>
      <w:r w:rsidR="007F482B">
        <w:rPr>
          <w:lang w:val="en-US"/>
        </w:rPr>
        <w:t xml:space="preserve">recreational craft </w:t>
      </w:r>
      <w:r w:rsidR="00D73D05">
        <w:rPr>
          <w:lang w:val="en-US"/>
        </w:rPr>
        <w:t>intended</w:t>
      </w:r>
      <w:r w:rsidR="007F482B">
        <w:rPr>
          <w:lang w:val="en-US"/>
        </w:rPr>
        <w:t xml:space="preserve"> to carry no more than 12 persons</w:t>
      </w:r>
      <w:r>
        <w:rPr>
          <w:lang w:val="en-US"/>
        </w:rPr>
        <w:t xml:space="preserve">. </w:t>
      </w:r>
    </w:p>
    <w:p w:rsidR="00574706" w:rsidRDefault="00574706" w:rsidP="009F74E8">
      <w:pPr>
        <w:jc w:val="both"/>
        <w:rPr>
          <w:lang w:val="en-US"/>
        </w:rPr>
      </w:pPr>
    </w:p>
    <w:p w:rsidR="00574706" w:rsidRDefault="00574706" w:rsidP="009F74E8">
      <w:pPr>
        <w:jc w:val="both"/>
        <w:rPr>
          <w:lang w:val="en-US"/>
        </w:rPr>
      </w:pPr>
      <w:r>
        <w:rPr>
          <w:lang w:val="en-US"/>
        </w:rPr>
        <w:t>The report referred to in paragraph 1 of this Article shall be regulated by the Ministry.</w:t>
      </w:r>
    </w:p>
    <w:p w:rsidR="00574706" w:rsidRDefault="00574706" w:rsidP="009F74E8">
      <w:pPr>
        <w:jc w:val="both"/>
        <w:rPr>
          <w:lang w:val="en-US"/>
        </w:rPr>
      </w:pPr>
    </w:p>
    <w:p w:rsidR="00574706" w:rsidRPr="00FB71BF" w:rsidRDefault="00574706" w:rsidP="004F1443">
      <w:pPr>
        <w:jc w:val="center"/>
        <w:rPr>
          <w:b/>
          <w:lang w:val="en-US"/>
        </w:rPr>
      </w:pPr>
      <w:r w:rsidRPr="00FB71BF">
        <w:rPr>
          <w:b/>
          <w:lang w:val="en-US"/>
        </w:rPr>
        <w:t>Article 54</w:t>
      </w:r>
    </w:p>
    <w:p w:rsidR="00574706" w:rsidRDefault="00574706" w:rsidP="009F74E8">
      <w:pPr>
        <w:jc w:val="both"/>
        <w:rPr>
          <w:lang w:val="en-US"/>
        </w:rPr>
      </w:pPr>
    </w:p>
    <w:p w:rsidR="00574706" w:rsidRDefault="00574706" w:rsidP="009F74E8">
      <w:pPr>
        <w:jc w:val="both"/>
        <w:rPr>
          <w:lang w:val="en-US"/>
        </w:rPr>
      </w:pPr>
      <w:r>
        <w:rPr>
          <w:lang w:val="en-US"/>
        </w:rPr>
        <w:t>The master of a ship shall deliver the waste, waste oil and cargo residues to</w:t>
      </w:r>
      <w:r w:rsidR="005B4D5B">
        <w:rPr>
          <w:lang w:val="en-US"/>
        </w:rPr>
        <w:t xml:space="preserve"> a</w:t>
      </w:r>
      <w:r>
        <w:rPr>
          <w:lang w:val="en-US"/>
        </w:rPr>
        <w:t xml:space="preserve"> port reception </w:t>
      </w:r>
      <w:r w:rsidR="005B4D5B">
        <w:rPr>
          <w:lang w:val="en-US"/>
        </w:rPr>
        <w:t>and management facility</w:t>
      </w:r>
      <w:r>
        <w:rPr>
          <w:lang w:val="en-US"/>
        </w:rPr>
        <w:t xml:space="preserve"> </w:t>
      </w:r>
      <w:r w:rsidR="00B6450C">
        <w:rPr>
          <w:lang w:val="en-US"/>
        </w:rPr>
        <w:t xml:space="preserve">before leaving the port, unless there is a </w:t>
      </w:r>
      <w:r w:rsidR="003E015C">
        <w:rPr>
          <w:lang w:val="en-US"/>
        </w:rPr>
        <w:t xml:space="preserve">sufficient </w:t>
      </w:r>
      <w:r w:rsidR="00B6450C">
        <w:rPr>
          <w:lang w:val="en-US"/>
        </w:rPr>
        <w:t xml:space="preserve">storage </w:t>
      </w:r>
      <w:r w:rsidR="003E015C">
        <w:rPr>
          <w:lang w:val="en-US"/>
        </w:rPr>
        <w:t>capacity</w:t>
      </w:r>
      <w:r w:rsidR="00B6450C">
        <w:rPr>
          <w:lang w:val="en-US"/>
        </w:rPr>
        <w:t xml:space="preserve"> on board for the storage of waste, waste oil and cargo residues generated during the ship’s stay in the port. </w:t>
      </w:r>
    </w:p>
    <w:p w:rsidR="00B6450C" w:rsidRDefault="00B6450C" w:rsidP="009F74E8">
      <w:pPr>
        <w:jc w:val="both"/>
        <w:rPr>
          <w:lang w:val="en-US"/>
        </w:rPr>
      </w:pPr>
    </w:p>
    <w:p w:rsidR="00B6450C" w:rsidRDefault="007F482B" w:rsidP="009F74E8">
      <w:pPr>
        <w:jc w:val="both"/>
        <w:rPr>
          <w:lang w:val="en-US"/>
        </w:rPr>
      </w:pPr>
      <w:r>
        <w:rPr>
          <w:lang w:val="en-US"/>
        </w:rPr>
        <w:t>If the</w:t>
      </w:r>
      <w:r w:rsidR="00611695">
        <w:rPr>
          <w:lang w:val="en-US"/>
        </w:rPr>
        <w:t xml:space="preserve"> </w:t>
      </w:r>
      <w:proofErr w:type="spellStart"/>
      <w:r w:rsidR="00611695">
        <w:rPr>
          <w:lang w:val="en-US"/>
        </w:rPr>
        <w:t>Harbourmaster’s</w:t>
      </w:r>
      <w:proofErr w:type="spellEnd"/>
      <w:r w:rsidR="00611695">
        <w:rPr>
          <w:lang w:val="en-US"/>
        </w:rPr>
        <w:t xml:space="preserve"> </w:t>
      </w:r>
      <w:r w:rsidR="008C5353">
        <w:rPr>
          <w:lang w:val="en-US"/>
        </w:rPr>
        <w:t>learn</w:t>
      </w:r>
      <w:r>
        <w:rPr>
          <w:lang w:val="en-US"/>
        </w:rPr>
        <w:t>s</w:t>
      </w:r>
      <w:r w:rsidR="008C5353">
        <w:rPr>
          <w:lang w:val="en-US"/>
        </w:rPr>
        <w:t xml:space="preserve"> that the port of destination is not equipped with adequate reception facilities or the port of destination is not known, it shall require the ship referred to in paragraph 1 of this Article to deliver </w:t>
      </w:r>
      <w:r>
        <w:rPr>
          <w:lang w:val="en-US"/>
        </w:rPr>
        <w:t>its</w:t>
      </w:r>
      <w:r w:rsidR="008C5353">
        <w:rPr>
          <w:lang w:val="en-US"/>
        </w:rPr>
        <w:t xml:space="preserve"> waste, waste oil or cargo residues. </w:t>
      </w:r>
    </w:p>
    <w:p w:rsidR="008C5353" w:rsidRDefault="008C5353" w:rsidP="009F74E8">
      <w:pPr>
        <w:jc w:val="both"/>
        <w:rPr>
          <w:lang w:val="en-US"/>
        </w:rPr>
      </w:pPr>
    </w:p>
    <w:p w:rsidR="005B4D5B" w:rsidRDefault="005B4D5B" w:rsidP="009F74E8">
      <w:pPr>
        <w:jc w:val="both"/>
        <w:rPr>
          <w:rFonts w:ascii="EUAlbertina-Regu" w:hAnsi="EUAlbertina-Regu" w:cs="EUAlbertina-Regu"/>
          <w:sz w:val="19"/>
          <w:szCs w:val="19"/>
          <w:lang w:val="en-US" w:eastAsia="en-US"/>
        </w:rPr>
      </w:pPr>
    </w:p>
    <w:p w:rsidR="008C5353" w:rsidRDefault="008C5353" w:rsidP="004F1443">
      <w:pPr>
        <w:jc w:val="center"/>
        <w:rPr>
          <w:lang w:val="en-US"/>
        </w:rPr>
      </w:pPr>
      <w:r>
        <w:rPr>
          <w:lang w:val="en-US"/>
        </w:rPr>
        <w:t>XIII</w:t>
      </w:r>
      <w:r>
        <w:rPr>
          <w:lang w:val="en-US"/>
        </w:rPr>
        <w:tab/>
        <w:t>LIABILITY AND COMPENSATION FOR SEA POLLUTION FROM VESSELS</w:t>
      </w:r>
    </w:p>
    <w:p w:rsidR="008C5353" w:rsidRDefault="008C5353" w:rsidP="004F1443">
      <w:pPr>
        <w:jc w:val="center"/>
        <w:rPr>
          <w:lang w:val="en-US"/>
        </w:rPr>
      </w:pPr>
    </w:p>
    <w:p w:rsidR="008C5353" w:rsidRPr="00FB71BF" w:rsidRDefault="008C5353" w:rsidP="004F1443">
      <w:pPr>
        <w:jc w:val="center"/>
        <w:rPr>
          <w:b/>
          <w:lang w:val="en-US"/>
        </w:rPr>
      </w:pPr>
      <w:r w:rsidRPr="00FB71BF">
        <w:rPr>
          <w:b/>
          <w:lang w:val="en-US"/>
        </w:rPr>
        <w:t>Article 55</w:t>
      </w:r>
    </w:p>
    <w:p w:rsidR="008C5353" w:rsidRDefault="008C5353" w:rsidP="009F74E8">
      <w:pPr>
        <w:jc w:val="both"/>
        <w:rPr>
          <w:lang w:val="en-US"/>
        </w:rPr>
      </w:pPr>
    </w:p>
    <w:p w:rsidR="008C5353" w:rsidRDefault="00CE0B43" w:rsidP="009F74E8">
      <w:pPr>
        <w:jc w:val="both"/>
        <w:rPr>
          <w:lang w:val="en-US"/>
        </w:rPr>
      </w:pPr>
      <w:r>
        <w:rPr>
          <w:lang w:val="en-US"/>
        </w:rPr>
        <w:t>The owner of the vessel shall be responsible for the</w:t>
      </w:r>
      <w:r w:rsidR="0079588B">
        <w:rPr>
          <w:lang w:val="en-US"/>
        </w:rPr>
        <w:t xml:space="preserve"> damage caused </w:t>
      </w:r>
      <w:r>
        <w:rPr>
          <w:lang w:val="en-US"/>
        </w:rPr>
        <w:t xml:space="preserve">by a vessel carrying oil in bulk, or a vessel carrying noxious substances in bulk, if there has been an escape or discharge of oil or noxious substances into the sea, unless the escape or discharge was </w:t>
      </w:r>
      <w:r w:rsidR="00B947EC">
        <w:rPr>
          <w:lang w:val="en-US"/>
        </w:rPr>
        <w:t xml:space="preserve">wholly </w:t>
      </w:r>
      <w:r>
        <w:rPr>
          <w:lang w:val="en-US"/>
        </w:rPr>
        <w:t>caused by:</w:t>
      </w:r>
    </w:p>
    <w:p w:rsidR="00CE0B43" w:rsidRDefault="00FB71BF" w:rsidP="009F74E8">
      <w:pPr>
        <w:pStyle w:val="ListParagraph"/>
        <w:numPr>
          <w:ilvl w:val="0"/>
          <w:numId w:val="3"/>
        </w:numPr>
        <w:ind w:left="990" w:hanging="540"/>
        <w:jc w:val="both"/>
        <w:rPr>
          <w:lang w:val="en-US"/>
        </w:rPr>
      </w:pPr>
      <w:r>
        <w:rPr>
          <w:lang w:val="en-US"/>
        </w:rPr>
        <w:t>an act of war or</w:t>
      </w:r>
      <w:r w:rsidR="00B947EC" w:rsidRPr="00FB71BF">
        <w:rPr>
          <w:lang w:val="en-US"/>
        </w:rPr>
        <w:t xml:space="preserve"> </w:t>
      </w:r>
      <w:r w:rsidR="00CE0B43" w:rsidRPr="00FB71BF">
        <w:rPr>
          <w:lang w:val="en-US"/>
        </w:rPr>
        <w:t>force majeure</w:t>
      </w:r>
      <w:r w:rsidR="00CE0B43">
        <w:rPr>
          <w:lang w:val="en-US"/>
        </w:rPr>
        <w:t>;</w:t>
      </w:r>
    </w:p>
    <w:p w:rsidR="00CE0B43" w:rsidRDefault="00B947EC" w:rsidP="009F74E8">
      <w:pPr>
        <w:pStyle w:val="ListParagraph"/>
        <w:numPr>
          <w:ilvl w:val="0"/>
          <w:numId w:val="3"/>
        </w:numPr>
        <w:ind w:left="990" w:hanging="540"/>
        <w:jc w:val="both"/>
        <w:rPr>
          <w:lang w:val="en-US"/>
        </w:rPr>
      </w:pPr>
      <w:r>
        <w:rPr>
          <w:lang w:val="en-US"/>
        </w:rPr>
        <w:t>an act or omission done with intent to cause damage</w:t>
      </w:r>
      <w:r w:rsidRPr="00B947EC">
        <w:rPr>
          <w:lang w:val="en-US"/>
        </w:rPr>
        <w:t xml:space="preserve"> </w:t>
      </w:r>
      <w:r>
        <w:rPr>
          <w:lang w:val="en-US"/>
        </w:rPr>
        <w:t>by a third party;</w:t>
      </w:r>
    </w:p>
    <w:p w:rsidR="00B947EC" w:rsidRDefault="00B947EC" w:rsidP="009F74E8">
      <w:pPr>
        <w:pStyle w:val="ListParagraph"/>
        <w:numPr>
          <w:ilvl w:val="0"/>
          <w:numId w:val="3"/>
        </w:numPr>
        <w:ind w:left="990" w:hanging="540"/>
        <w:jc w:val="both"/>
        <w:rPr>
          <w:lang w:val="en-US"/>
        </w:rPr>
      </w:pPr>
      <w:proofErr w:type="gramStart"/>
      <w:r>
        <w:rPr>
          <w:lang w:val="en-US"/>
        </w:rPr>
        <w:lastRenderedPageBreak/>
        <w:t>an</w:t>
      </w:r>
      <w:proofErr w:type="gramEnd"/>
      <w:r>
        <w:rPr>
          <w:lang w:val="en-US"/>
        </w:rPr>
        <w:t xml:space="preserve"> act or omission by the master or an </w:t>
      </w:r>
      <w:r w:rsidR="00081E23">
        <w:rPr>
          <w:lang w:val="en-US"/>
        </w:rPr>
        <w:t>competent</w:t>
      </w:r>
      <w:r>
        <w:rPr>
          <w:lang w:val="en-US"/>
        </w:rPr>
        <w:t xml:space="preserve"> body.</w:t>
      </w:r>
    </w:p>
    <w:p w:rsidR="00B947EC" w:rsidRPr="00B947EC" w:rsidRDefault="00B947EC" w:rsidP="009F74E8">
      <w:pPr>
        <w:jc w:val="both"/>
        <w:rPr>
          <w:lang w:val="en-US"/>
        </w:rPr>
      </w:pPr>
    </w:p>
    <w:p w:rsidR="00574706" w:rsidRDefault="00B947EC" w:rsidP="009F74E8">
      <w:pPr>
        <w:jc w:val="both"/>
        <w:rPr>
          <w:lang w:val="en-US"/>
        </w:rPr>
      </w:pPr>
      <w:r>
        <w:rPr>
          <w:lang w:val="en-US"/>
        </w:rPr>
        <w:t>No or partial liability for pollution damage shall attach to the owner</w:t>
      </w:r>
      <w:r w:rsidR="009A2A5A">
        <w:rPr>
          <w:lang w:val="en-US"/>
        </w:rPr>
        <w:t xml:space="preserve"> of a vessel</w:t>
      </w:r>
      <w:r>
        <w:rPr>
          <w:lang w:val="en-US"/>
        </w:rPr>
        <w:t xml:space="preserve"> if he proves that the damage was wholly or partially caused by the person who suffered the damage</w:t>
      </w:r>
      <w:r w:rsidR="009A2A5A">
        <w:rPr>
          <w:lang w:val="en-US"/>
        </w:rPr>
        <w:t>.</w:t>
      </w:r>
    </w:p>
    <w:p w:rsidR="009A2A5A" w:rsidRDefault="009A2A5A" w:rsidP="009F74E8">
      <w:pPr>
        <w:jc w:val="both"/>
        <w:rPr>
          <w:lang w:val="en-US"/>
        </w:rPr>
      </w:pPr>
    </w:p>
    <w:p w:rsidR="00574706" w:rsidRDefault="00AD70B1" w:rsidP="009F74E8">
      <w:pPr>
        <w:jc w:val="both"/>
        <w:rPr>
          <w:lang w:val="en-US"/>
        </w:rPr>
      </w:pPr>
      <w:r>
        <w:rPr>
          <w:lang w:val="en-US"/>
        </w:rPr>
        <w:t>No claim for compensation for pollution damage may be made against:</w:t>
      </w:r>
    </w:p>
    <w:p w:rsidR="00AD70B1" w:rsidRDefault="00AD70B1" w:rsidP="009F74E8">
      <w:pPr>
        <w:pStyle w:val="ListParagraph"/>
        <w:numPr>
          <w:ilvl w:val="0"/>
          <w:numId w:val="3"/>
        </w:numPr>
        <w:ind w:left="990" w:hanging="540"/>
        <w:jc w:val="both"/>
        <w:rPr>
          <w:lang w:val="en-US"/>
        </w:rPr>
      </w:pPr>
      <w:r>
        <w:rPr>
          <w:lang w:val="en-US"/>
        </w:rPr>
        <w:t>the servants or agents of the owner or the member</w:t>
      </w:r>
      <w:r w:rsidR="000B300B">
        <w:rPr>
          <w:lang w:val="en-US"/>
        </w:rPr>
        <w:t>s</w:t>
      </w:r>
      <w:r>
        <w:rPr>
          <w:lang w:val="en-US"/>
        </w:rPr>
        <w:t xml:space="preserve"> of the crew,</w:t>
      </w:r>
    </w:p>
    <w:p w:rsidR="00AD70B1" w:rsidRDefault="000B300B" w:rsidP="009F74E8">
      <w:pPr>
        <w:pStyle w:val="ListParagraph"/>
        <w:numPr>
          <w:ilvl w:val="0"/>
          <w:numId w:val="3"/>
        </w:numPr>
        <w:tabs>
          <w:tab w:val="left" w:pos="450"/>
        </w:tabs>
        <w:ind w:left="990" w:hanging="540"/>
        <w:jc w:val="both"/>
        <w:rPr>
          <w:lang w:val="en-US"/>
        </w:rPr>
      </w:pPr>
      <w:r>
        <w:rPr>
          <w:lang w:val="en-US"/>
        </w:rPr>
        <w:t>the pilot or any other person who, without being a member of the crew, performs services for the ship;</w:t>
      </w:r>
    </w:p>
    <w:p w:rsidR="000B300B" w:rsidRDefault="000B300B" w:rsidP="009F74E8">
      <w:pPr>
        <w:pStyle w:val="ListParagraph"/>
        <w:numPr>
          <w:ilvl w:val="0"/>
          <w:numId w:val="3"/>
        </w:numPr>
        <w:ind w:left="990" w:hanging="540"/>
        <w:jc w:val="both"/>
        <w:rPr>
          <w:lang w:val="en-US"/>
        </w:rPr>
      </w:pPr>
      <w:r>
        <w:rPr>
          <w:lang w:val="en-US"/>
        </w:rPr>
        <w:t xml:space="preserve">any </w:t>
      </w:r>
      <w:r w:rsidR="0001418F">
        <w:rPr>
          <w:lang w:val="en-US"/>
        </w:rPr>
        <w:t>shipper</w:t>
      </w:r>
      <w:r>
        <w:rPr>
          <w:lang w:val="en-US"/>
        </w:rPr>
        <w:t>, including a bareboat charterer, or</w:t>
      </w:r>
    </w:p>
    <w:p w:rsidR="000B300B" w:rsidRDefault="000B300B" w:rsidP="009F74E8">
      <w:pPr>
        <w:pStyle w:val="ListParagraph"/>
        <w:numPr>
          <w:ilvl w:val="0"/>
          <w:numId w:val="3"/>
        </w:numPr>
        <w:ind w:left="990" w:hanging="540"/>
        <w:jc w:val="both"/>
        <w:rPr>
          <w:lang w:val="en-US"/>
        </w:rPr>
      </w:pPr>
      <w:r>
        <w:rPr>
          <w:lang w:val="en-US"/>
        </w:rPr>
        <w:t>any persons taking preventive and operative measures,</w:t>
      </w:r>
    </w:p>
    <w:p w:rsidR="000B300B" w:rsidRDefault="000B300B" w:rsidP="009F74E8">
      <w:pPr>
        <w:jc w:val="both"/>
        <w:rPr>
          <w:lang w:val="en-US"/>
        </w:rPr>
      </w:pPr>
      <w:proofErr w:type="gramStart"/>
      <w:r>
        <w:rPr>
          <w:lang w:val="en-US"/>
        </w:rPr>
        <w:t>unless</w:t>
      </w:r>
      <w:proofErr w:type="gramEnd"/>
      <w:r>
        <w:rPr>
          <w:lang w:val="en-US"/>
        </w:rPr>
        <w:t xml:space="preserve"> the damage </w:t>
      </w:r>
      <w:r w:rsidR="0001418F">
        <w:rPr>
          <w:lang w:val="en-US"/>
        </w:rPr>
        <w:t>resulted from their personal act or omission, committed with the intent to cause such damage and with knowledge that such damage would probably result.</w:t>
      </w:r>
    </w:p>
    <w:p w:rsidR="0001418F" w:rsidRDefault="0001418F" w:rsidP="009F74E8">
      <w:pPr>
        <w:jc w:val="both"/>
        <w:rPr>
          <w:lang w:val="en-US"/>
        </w:rPr>
      </w:pPr>
    </w:p>
    <w:p w:rsidR="00CA32FB" w:rsidRDefault="0001418F" w:rsidP="009F74E8">
      <w:pPr>
        <w:jc w:val="both"/>
        <w:rPr>
          <w:lang w:val="en-US"/>
        </w:rPr>
      </w:pPr>
      <w:r>
        <w:rPr>
          <w:lang w:val="en-US"/>
        </w:rPr>
        <w:t xml:space="preserve">No provisions of paragraph 3 of this Article shall prejudice any right of recourse of the owner against any person who caused the damage. </w:t>
      </w:r>
    </w:p>
    <w:p w:rsidR="0001418F" w:rsidRDefault="0001418F" w:rsidP="009F74E8">
      <w:pPr>
        <w:jc w:val="both"/>
        <w:rPr>
          <w:lang w:val="en-US"/>
        </w:rPr>
      </w:pPr>
    </w:p>
    <w:p w:rsidR="0001418F" w:rsidRPr="00F81940" w:rsidRDefault="0001418F" w:rsidP="004F1443">
      <w:pPr>
        <w:jc w:val="center"/>
        <w:rPr>
          <w:b/>
          <w:lang w:val="en-US"/>
        </w:rPr>
      </w:pPr>
      <w:r w:rsidRPr="00F81940">
        <w:rPr>
          <w:b/>
          <w:lang w:val="en-US"/>
        </w:rPr>
        <w:t>Article 56</w:t>
      </w:r>
    </w:p>
    <w:p w:rsidR="0001418F" w:rsidRDefault="0001418F" w:rsidP="009F74E8">
      <w:pPr>
        <w:jc w:val="both"/>
        <w:rPr>
          <w:lang w:val="en-US"/>
        </w:rPr>
      </w:pPr>
    </w:p>
    <w:p w:rsidR="0001418F" w:rsidRDefault="0001418F" w:rsidP="009F74E8">
      <w:pPr>
        <w:jc w:val="both"/>
        <w:rPr>
          <w:lang w:val="en-US"/>
        </w:rPr>
      </w:pPr>
      <w:r>
        <w:rPr>
          <w:lang w:val="en-US"/>
        </w:rPr>
        <w:t xml:space="preserve">If pollution damage results from an incident involving two or more ships, and </w:t>
      </w:r>
      <w:r w:rsidR="00FB71BF">
        <w:rPr>
          <w:lang w:val="en-US"/>
        </w:rPr>
        <w:t xml:space="preserve">if </w:t>
      </w:r>
      <w:r>
        <w:rPr>
          <w:lang w:val="en-US"/>
        </w:rPr>
        <w:t xml:space="preserve">it is not possible to establish which ship caused which damage, the owners of the ships concerned shall be jointly liable for </w:t>
      </w:r>
      <w:r w:rsidR="00F81940">
        <w:rPr>
          <w:lang w:val="en-US"/>
        </w:rPr>
        <w:t>any</w:t>
      </w:r>
      <w:r>
        <w:rPr>
          <w:lang w:val="en-US"/>
        </w:rPr>
        <w:t xml:space="preserve"> such damage.</w:t>
      </w:r>
    </w:p>
    <w:p w:rsidR="0001418F" w:rsidRDefault="0001418F" w:rsidP="009F74E8">
      <w:pPr>
        <w:jc w:val="both"/>
        <w:rPr>
          <w:lang w:val="en-US"/>
        </w:rPr>
      </w:pPr>
    </w:p>
    <w:p w:rsidR="0001418F" w:rsidRPr="00F81940" w:rsidRDefault="0001418F" w:rsidP="004F1443">
      <w:pPr>
        <w:jc w:val="center"/>
        <w:rPr>
          <w:b/>
          <w:lang w:val="en-US"/>
        </w:rPr>
      </w:pPr>
      <w:r w:rsidRPr="00F81940">
        <w:rPr>
          <w:b/>
          <w:lang w:val="en-US"/>
        </w:rPr>
        <w:t>Article 57</w:t>
      </w:r>
    </w:p>
    <w:p w:rsidR="0001418F" w:rsidRDefault="0001418F" w:rsidP="009F74E8">
      <w:pPr>
        <w:jc w:val="both"/>
        <w:rPr>
          <w:lang w:val="en-US"/>
        </w:rPr>
      </w:pPr>
    </w:p>
    <w:p w:rsidR="0001418F" w:rsidRDefault="001F6174" w:rsidP="009F74E8">
      <w:pPr>
        <w:jc w:val="both"/>
        <w:rPr>
          <w:lang w:val="en-US"/>
        </w:rPr>
      </w:pPr>
      <w:r>
        <w:rPr>
          <w:lang w:val="en-US"/>
        </w:rPr>
        <w:t>A ship carrying more than 2,000 tons of oil in bulk shall be required to maintain insurance or other financial security, such as the guarantee of a bank or a certificate delivered by an international compensation fund.</w:t>
      </w:r>
    </w:p>
    <w:p w:rsidR="001F6174" w:rsidRDefault="001F6174" w:rsidP="009F74E8">
      <w:pPr>
        <w:jc w:val="both"/>
        <w:rPr>
          <w:lang w:val="en-US"/>
        </w:rPr>
      </w:pPr>
    </w:p>
    <w:p w:rsidR="001F6174" w:rsidRDefault="001F6174" w:rsidP="009F74E8">
      <w:pPr>
        <w:jc w:val="both"/>
        <w:rPr>
          <w:lang w:val="en-US"/>
        </w:rPr>
      </w:pPr>
      <w:r>
        <w:rPr>
          <w:lang w:val="en-US"/>
        </w:rPr>
        <w:t xml:space="preserve">A ship of 1000 GT or more shall be required to maintain insurance or other financial security (the guarantee of a bank or similar financial institution) to cover </w:t>
      </w:r>
      <w:r w:rsidR="00E53195">
        <w:rPr>
          <w:lang w:val="en-US"/>
        </w:rPr>
        <w:t>the</w:t>
      </w:r>
      <w:r>
        <w:rPr>
          <w:lang w:val="en-US"/>
        </w:rPr>
        <w:t xml:space="preserve"> liability for pollution damage caused by </w:t>
      </w:r>
      <w:r w:rsidR="00E53195">
        <w:rPr>
          <w:lang w:val="en-US"/>
        </w:rPr>
        <w:t>bunker</w:t>
      </w:r>
      <w:r>
        <w:rPr>
          <w:lang w:val="en-US"/>
        </w:rPr>
        <w:t xml:space="preserve"> oil in accordance with the International Convention for Civil Liability for </w:t>
      </w:r>
      <w:r w:rsidR="00E53195">
        <w:rPr>
          <w:lang w:val="en-US"/>
        </w:rPr>
        <w:t xml:space="preserve">Bunker Oil Pollution Damage, 2001. </w:t>
      </w:r>
    </w:p>
    <w:p w:rsidR="00E53195" w:rsidRDefault="00E53195" w:rsidP="009F74E8">
      <w:pPr>
        <w:jc w:val="both"/>
        <w:rPr>
          <w:lang w:val="en-US"/>
        </w:rPr>
      </w:pPr>
    </w:p>
    <w:p w:rsidR="00E53195" w:rsidRDefault="00E53195" w:rsidP="009F74E8">
      <w:pPr>
        <w:jc w:val="both"/>
        <w:rPr>
          <w:lang w:val="en-US"/>
        </w:rPr>
      </w:pPr>
      <w:r>
        <w:rPr>
          <w:lang w:val="en-US"/>
        </w:rPr>
        <w:t>The insurance or other financial security referred to in paragraph 1 and 2 of this Article shall be unconditional and irrevocable.</w:t>
      </w:r>
    </w:p>
    <w:p w:rsidR="00E53195" w:rsidRDefault="00E53195" w:rsidP="009F74E8">
      <w:pPr>
        <w:jc w:val="both"/>
        <w:rPr>
          <w:lang w:val="en-US"/>
        </w:rPr>
      </w:pPr>
    </w:p>
    <w:p w:rsidR="00E53195" w:rsidRDefault="00E53195" w:rsidP="009F74E8">
      <w:pPr>
        <w:jc w:val="both"/>
        <w:rPr>
          <w:lang w:val="en-US"/>
        </w:rPr>
      </w:pPr>
      <w:r>
        <w:rPr>
          <w:lang w:val="en-US"/>
        </w:rPr>
        <w:t>At the request by the owner of a ship as referred to in paragraph 1 and 2 of this Article and registered in the Register of S</w:t>
      </w:r>
      <w:r w:rsidR="00611695">
        <w:rPr>
          <w:lang w:val="en-US"/>
        </w:rPr>
        <w:t xml:space="preserve">hips, the </w:t>
      </w:r>
      <w:proofErr w:type="spellStart"/>
      <w:r w:rsidR="00611695">
        <w:rPr>
          <w:lang w:val="en-US"/>
        </w:rPr>
        <w:t>Harbourmaster’s</w:t>
      </w:r>
      <w:proofErr w:type="spellEnd"/>
      <w:r>
        <w:rPr>
          <w:lang w:val="en-US"/>
        </w:rPr>
        <w:t xml:space="preserve"> s</w:t>
      </w:r>
      <w:r w:rsidR="001D7BDB">
        <w:rPr>
          <w:lang w:val="en-US"/>
        </w:rPr>
        <w:t xml:space="preserve">hall issue a certificate attesting that insurance or other financial security is in force. </w:t>
      </w:r>
    </w:p>
    <w:p w:rsidR="001D7BDB" w:rsidRDefault="001D7BDB" w:rsidP="009F74E8">
      <w:pPr>
        <w:jc w:val="both"/>
        <w:rPr>
          <w:lang w:val="en-US"/>
        </w:rPr>
      </w:pPr>
    </w:p>
    <w:p w:rsidR="001D7BDB" w:rsidRDefault="001D7BDB" w:rsidP="009F74E8">
      <w:pPr>
        <w:jc w:val="both"/>
        <w:rPr>
          <w:lang w:val="en-US"/>
        </w:rPr>
      </w:pPr>
      <w:r>
        <w:rPr>
          <w:lang w:val="en-US"/>
        </w:rPr>
        <w:t>The certificate referred to in paragraph 4 of this Article shall be issued in Montenegrin and English language and shall contain the following particulars:</w:t>
      </w:r>
    </w:p>
    <w:p w:rsidR="001D7BDB" w:rsidRDefault="001D7BDB" w:rsidP="009F74E8">
      <w:pPr>
        <w:pStyle w:val="ListParagraph"/>
        <w:numPr>
          <w:ilvl w:val="0"/>
          <w:numId w:val="3"/>
        </w:numPr>
        <w:tabs>
          <w:tab w:val="left" w:pos="990"/>
        </w:tabs>
        <w:ind w:left="990" w:hanging="540"/>
        <w:jc w:val="both"/>
        <w:rPr>
          <w:lang w:val="en-US"/>
        </w:rPr>
      </w:pPr>
      <w:r>
        <w:rPr>
          <w:lang w:val="en-US"/>
        </w:rPr>
        <w:t>name of ship, call sign and port of registration;</w:t>
      </w:r>
    </w:p>
    <w:p w:rsidR="001D7BDB" w:rsidRDefault="001D7BDB" w:rsidP="009F74E8">
      <w:pPr>
        <w:pStyle w:val="ListParagraph"/>
        <w:numPr>
          <w:ilvl w:val="0"/>
          <w:numId w:val="3"/>
        </w:numPr>
        <w:ind w:left="990" w:hanging="540"/>
        <w:jc w:val="both"/>
        <w:rPr>
          <w:lang w:val="en-US"/>
        </w:rPr>
      </w:pPr>
      <w:r>
        <w:rPr>
          <w:lang w:val="en-US"/>
        </w:rPr>
        <w:t>name and address, or principal place of business of owner;</w:t>
      </w:r>
    </w:p>
    <w:p w:rsidR="001D7BDB" w:rsidRDefault="001D7BDB" w:rsidP="009F74E8">
      <w:pPr>
        <w:pStyle w:val="ListParagraph"/>
        <w:numPr>
          <w:ilvl w:val="0"/>
          <w:numId w:val="3"/>
        </w:numPr>
        <w:ind w:left="990" w:hanging="540"/>
        <w:jc w:val="both"/>
        <w:rPr>
          <w:lang w:val="en-US"/>
        </w:rPr>
      </w:pPr>
      <w:r>
        <w:rPr>
          <w:lang w:val="en-US"/>
        </w:rPr>
        <w:t>IMO number for ship’s identification;</w:t>
      </w:r>
    </w:p>
    <w:p w:rsidR="001D7BDB" w:rsidRDefault="001D7BDB" w:rsidP="009F74E8">
      <w:pPr>
        <w:pStyle w:val="ListParagraph"/>
        <w:numPr>
          <w:ilvl w:val="0"/>
          <w:numId w:val="3"/>
        </w:numPr>
        <w:ind w:left="990" w:hanging="540"/>
        <w:jc w:val="both"/>
        <w:rPr>
          <w:lang w:val="en-US"/>
        </w:rPr>
      </w:pPr>
      <w:r>
        <w:rPr>
          <w:lang w:val="en-US"/>
        </w:rPr>
        <w:t>type and the period validity of the insurance;</w:t>
      </w:r>
    </w:p>
    <w:p w:rsidR="001D7BDB" w:rsidRDefault="001D7BDB" w:rsidP="009F74E8">
      <w:pPr>
        <w:pStyle w:val="ListParagraph"/>
        <w:numPr>
          <w:ilvl w:val="0"/>
          <w:numId w:val="3"/>
        </w:numPr>
        <w:ind w:left="990" w:hanging="540"/>
        <w:jc w:val="both"/>
        <w:rPr>
          <w:lang w:val="en-US"/>
        </w:rPr>
      </w:pPr>
      <w:r>
        <w:rPr>
          <w:lang w:val="en-US"/>
        </w:rPr>
        <w:lastRenderedPageBreak/>
        <w:t>name and principal place of business of insurer or other person giving financial security and, where appropriate, place of business where the insurance or security is established;</w:t>
      </w:r>
    </w:p>
    <w:p w:rsidR="001D7BDB" w:rsidRDefault="00DA228A" w:rsidP="009F74E8">
      <w:pPr>
        <w:pStyle w:val="ListParagraph"/>
        <w:numPr>
          <w:ilvl w:val="0"/>
          <w:numId w:val="3"/>
        </w:numPr>
        <w:ind w:left="990" w:hanging="540"/>
        <w:jc w:val="both"/>
        <w:rPr>
          <w:lang w:val="en-US"/>
        </w:rPr>
      </w:pPr>
      <w:proofErr w:type="gramStart"/>
      <w:r>
        <w:rPr>
          <w:lang w:val="en-US"/>
        </w:rPr>
        <w:t>period</w:t>
      </w:r>
      <w:proofErr w:type="gramEnd"/>
      <w:r>
        <w:rPr>
          <w:lang w:val="en-US"/>
        </w:rPr>
        <w:t xml:space="preserve"> of validity of certificate which shall not be longer than the period of validity of the insurance or other security.</w:t>
      </w:r>
    </w:p>
    <w:p w:rsidR="00DA228A" w:rsidRDefault="00DA228A" w:rsidP="009F74E8">
      <w:pPr>
        <w:jc w:val="both"/>
        <w:rPr>
          <w:lang w:val="en-US"/>
        </w:rPr>
      </w:pPr>
    </w:p>
    <w:p w:rsidR="00DA228A" w:rsidRDefault="00DA228A" w:rsidP="009F74E8">
      <w:pPr>
        <w:jc w:val="both"/>
        <w:rPr>
          <w:lang w:val="en-US"/>
        </w:rPr>
      </w:pPr>
      <w:r>
        <w:rPr>
          <w:lang w:val="en-US"/>
        </w:rPr>
        <w:t>The certificate referred to in paragraph 4 of this Article shall be carried on board and a copy shall be deposited in the Register of Ships.</w:t>
      </w:r>
    </w:p>
    <w:p w:rsidR="00DA228A" w:rsidRDefault="00DA228A" w:rsidP="009F74E8">
      <w:pPr>
        <w:jc w:val="both"/>
        <w:rPr>
          <w:lang w:val="en-US"/>
        </w:rPr>
      </w:pPr>
    </w:p>
    <w:p w:rsidR="00DA228A" w:rsidRDefault="00DA228A" w:rsidP="009F74E8">
      <w:pPr>
        <w:jc w:val="both"/>
        <w:rPr>
          <w:lang w:val="en-US"/>
        </w:rPr>
      </w:pPr>
      <w:r>
        <w:rPr>
          <w:lang w:val="en-US"/>
        </w:rPr>
        <w:t xml:space="preserve">Validity of insurance or other financial security referred to in paragraph 1 and 2 of this Article shall not cease before three months have elapsed from the date on which the notice of its termination is given to the </w:t>
      </w:r>
      <w:proofErr w:type="spellStart"/>
      <w:r w:rsidR="00611695">
        <w:rPr>
          <w:lang w:val="en-US"/>
        </w:rPr>
        <w:t>Harbourmaster’s</w:t>
      </w:r>
      <w:proofErr w:type="spellEnd"/>
      <w:r>
        <w:rPr>
          <w:lang w:val="en-US"/>
        </w:rPr>
        <w:t xml:space="preserve"> unless </w:t>
      </w:r>
      <w:r w:rsidR="001C0030">
        <w:rPr>
          <w:lang w:val="en-US"/>
        </w:rPr>
        <w:t xml:space="preserve">a new insurance or security has been established within the </w:t>
      </w:r>
      <w:proofErr w:type="spellStart"/>
      <w:r w:rsidR="001C0030">
        <w:rPr>
          <w:lang w:val="en-US"/>
        </w:rPr>
        <w:t>said</w:t>
      </w:r>
      <w:proofErr w:type="spellEnd"/>
      <w:r w:rsidR="001C0030">
        <w:rPr>
          <w:lang w:val="en-US"/>
        </w:rPr>
        <w:t xml:space="preserve"> period.</w:t>
      </w:r>
      <w:r>
        <w:rPr>
          <w:lang w:val="en-US"/>
        </w:rPr>
        <w:t xml:space="preserve"> </w:t>
      </w:r>
    </w:p>
    <w:p w:rsidR="001C0030" w:rsidRDefault="001C0030" w:rsidP="009F74E8">
      <w:pPr>
        <w:jc w:val="both"/>
        <w:rPr>
          <w:lang w:val="en-US"/>
        </w:rPr>
      </w:pPr>
    </w:p>
    <w:p w:rsidR="001C0030" w:rsidRDefault="001C0030" w:rsidP="009F74E8">
      <w:pPr>
        <w:jc w:val="both"/>
        <w:rPr>
          <w:lang w:val="en-US"/>
        </w:rPr>
      </w:pPr>
      <w:r>
        <w:rPr>
          <w:lang w:val="en-US"/>
        </w:rPr>
        <w:t xml:space="preserve">The notice of termination referred to in paragraph 7 of this Article </w:t>
      </w:r>
      <w:r w:rsidR="00611695">
        <w:rPr>
          <w:lang w:val="en-US"/>
        </w:rPr>
        <w:t xml:space="preserve">shall be submitted to the </w:t>
      </w:r>
      <w:proofErr w:type="spellStart"/>
      <w:r w:rsidR="00611695">
        <w:rPr>
          <w:lang w:val="en-US"/>
        </w:rPr>
        <w:t>Harbourmaster’s</w:t>
      </w:r>
      <w:proofErr w:type="spellEnd"/>
      <w:r>
        <w:rPr>
          <w:lang w:val="en-US"/>
        </w:rPr>
        <w:t xml:space="preserve"> office by </w:t>
      </w:r>
      <w:r w:rsidR="00611695">
        <w:rPr>
          <w:lang w:val="en-US"/>
        </w:rPr>
        <w:t xml:space="preserve">the </w:t>
      </w:r>
      <w:r>
        <w:rPr>
          <w:lang w:val="en-US"/>
        </w:rPr>
        <w:t xml:space="preserve">owner. </w:t>
      </w:r>
    </w:p>
    <w:p w:rsidR="001C0030" w:rsidRDefault="001C0030" w:rsidP="009F74E8">
      <w:pPr>
        <w:jc w:val="both"/>
        <w:rPr>
          <w:lang w:val="en-US"/>
        </w:rPr>
      </w:pPr>
    </w:p>
    <w:p w:rsidR="001C0030" w:rsidRPr="00B93D5B" w:rsidRDefault="00712657" w:rsidP="004F1443">
      <w:pPr>
        <w:jc w:val="center"/>
        <w:rPr>
          <w:b/>
          <w:lang w:val="en-US"/>
        </w:rPr>
      </w:pPr>
      <w:r w:rsidRPr="00B93D5B">
        <w:rPr>
          <w:b/>
          <w:lang w:val="en-US"/>
        </w:rPr>
        <w:t>Article 58</w:t>
      </w:r>
    </w:p>
    <w:p w:rsidR="00712657" w:rsidRDefault="00712657" w:rsidP="009F74E8">
      <w:pPr>
        <w:jc w:val="both"/>
        <w:rPr>
          <w:lang w:val="en-US"/>
        </w:rPr>
      </w:pPr>
    </w:p>
    <w:p w:rsidR="00712657" w:rsidRDefault="00712657" w:rsidP="009F74E8">
      <w:pPr>
        <w:jc w:val="both"/>
        <w:rPr>
          <w:lang w:val="en-US"/>
        </w:rPr>
      </w:pPr>
      <w:r>
        <w:rPr>
          <w:lang w:val="en-US"/>
        </w:rPr>
        <w:t>A claim for compensation for pollution damage may be brought directly against the insurer or other perso</w:t>
      </w:r>
      <w:r w:rsidR="00B93D5B">
        <w:rPr>
          <w:lang w:val="en-US"/>
        </w:rPr>
        <w:t>n providing financial security.</w:t>
      </w:r>
    </w:p>
    <w:p w:rsidR="00712657" w:rsidRDefault="00712657" w:rsidP="009F74E8">
      <w:pPr>
        <w:jc w:val="both"/>
        <w:rPr>
          <w:lang w:val="en-US"/>
        </w:rPr>
      </w:pPr>
    </w:p>
    <w:p w:rsidR="00712657" w:rsidRDefault="00092E72" w:rsidP="009F74E8">
      <w:pPr>
        <w:jc w:val="both"/>
        <w:rPr>
          <w:lang w:val="en-US"/>
        </w:rPr>
      </w:pPr>
      <w:r>
        <w:rPr>
          <w:lang w:val="en-US"/>
        </w:rPr>
        <w:t xml:space="preserve">An </w:t>
      </w:r>
      <w:r w:rsidR="00B93D5B">
        <w:rPr>
          <w:lang w:val="en-US"/>
        </w:rPr>
        <w:t>i</w:t>
      </w:r>
      <w:r w:rsidR="00712657">
        <w:rPr>
          <w:lang w:val="en-US"/>
        </w:rPr>
        <w:t xml:space="preserve">nsurer or guarantee may avail himself of the </w:t>
      </w:r>
      <w:proofErr w:type="spellStart"/>
      <w:r w:rsidR="00712657">
        <w:rPr>
          <w:lang w:val="en-US"/>
        </w:rPr>
        <w:t>defences</w:t>
      </w:r>
      <w:proofErr w:type="spellEnd"/>
      <w:r w:rsidR="00712657">
        <w:rPr>
          <w:lang w:val="en-US"/>
        </w:rPr>
        <w:t xml:space="preserve"> </w:t>
      </w:r>
      <w:r w:rsidRPr="00B93D5B">
        <w:rPr>
          <w:lang w:val="en-US"/>
        </w:rPr>
        <w:t>against the claimant</w:t>
      </w:r>
      <w:r>
        <w:rPr>
          <w:lang w:val="en-US"/>
        </w:rPr>
        <w:t xml:space="preserve"> </w:t>
      </w:r>
      <w:r w:rsidR="00712657">
        <w:rPr>
          <w:lang w:val="en-US"/>
        </w:rPr>
        <w:t>which the owner himself wou</w:t>
      </w:r>
      <w:r>
        <w:rPr>
          <w:lang w:val="en-US"/>
        </w:rPr>
        <w:t>ld have been entitled to invoke.</w:t>
      </w:r>
    </w:p>
    <w:p w:rsidR="00092E72" w:rsidRDefault="00092E72" w:rsidP="009F74E8">
      <w:pPr>
        <w:jc w:val="both"/>
        <w:rPr>
          <w:lang w:val="en-US"/>
        </w:rPr>
      </w:pPr>
    </w:p>
    <w:p w:rsidR="00092E72" w:rsidRDefault="00092E72" w:rsidP="009F74E8">
      <w:pPr>
        <w:jc w:val="both"/>
        <w:rPr>
          <w:lang w:val="en-US"/>
        </w:rPr>
      </w:pPr>
      <w:r>
        <w:rPr>
          <w:lang w:val="en-US"/>
        </w:rPr>
        <w:t xml:space="preserve">Exceptionally from paragraph 2 of this Article, the insurer or guarantee may avail himself of the </w:t>
      </w:r>
      <w:proofErr w:type="spellStart"/>
      <w:r>
        <w:rPr>
          <w:lang w:val="en-US"/>
        </w:rPr>
        <w:t>defence</w:t>
      </w:r>
      <w:proofErr w:type="spellEnd"/>
      <w:r>
        <w:rPr>
          <w:lang w:val="en-US"/>
        </w:rPr>
        <w:t xml:space="preserve"> that the pollution damage resulted from the willful misconduct of the owner himself. </w:t>
      </w:r>
    </w:p>
    <w:p w:rsidR="007B3206" w:rsidRDefault="007B3206" w:rsidP="009F74E8">
      <w:pPr>
        <w:jc w:val="both"/>
        <w:rPr>
          <w:lang w:val="en-US"/>
        </w:rPr>
      </w:pPr>
    </w:p>
    <w:p w:rsidR="007B3206" w:rsidRDefault="007B3206" w:rsidP="009F74E8">
      <w:pPr>
        <w:jc w:val="both"/>
        <w:rPr>
          <w:lang w:val="en-US"/>
        </w:rPr>
      </w:pPr>
      <w:r>
        <w:rPr>
          <w:lang w:val="en-US"/>
        </w:rPr>
        <w:t xml:space="preserve">The insurer or guarantee shall have the right to require the owner to be joined in the proceedings as the intervener. </w:t>
      </w:r>
    </w:p>
    <w:p w:rsidR="007B3206" w:rsidRDefault="007B3206" w:rsidP="009F74E8">
      <w:pPr>
        <w:jc w:val="both"/>
        <w:rPr>
          <w:lang w:val="en-US"/>
        </w:rPr>
      </w:pPr>
    </w:p>
    <w:p w:rsidR="00162848" w:rsidRDefault="007B3206" w:rsidP="004F1443">
      <w:pPr>
        <w:jc w:val="center"/>
        <w:rPr>
          <w:lang w:val="en-US"/>
        </w:rPr>
      </w:pPr>
      <w:r>
        <w:rPr>
          <w:lang w:val="en-US"/>
        </w:rPr>
        <w:t>XIV</w:t>
      </w:r>
      <w:r>
        <w:rPr>
          <w:lang w:val="en-US"/>
        </w:rPr>
        <w:tab/>
        <w:t>SUPERVISION</w:t>
      </w:r>
    </w:p>
    <w:p w:rsidR="004F1443" w:rsidRDefault="004F1443" w:rsidP="004F1443">
      <w:pPr>
        <w:jc w:val="center"/>
        <w:rPr>
          <w:lang w:val="en-US"/>
        </w:rPr>
      </w:pPr>
    </w:p>
    <w:p w:rsidR="004F1443" w:rsidRPr="004F1443" w:rsidRDefault="004F1443" w:rsidP="004F1443">
      <w:pPr>
        <w:jc w:val="center"/>
        <w:rPr>
          <w:b/>
          <w:lang w:val="en-US"/>
        </w:rPr>
      </w:pPr>
      <w:r w:rsidRPr="004F1443">
        <w:rPr>
          <w:b/>
          <w:lang w:val="en-US"/>
        </w:rPr>
        <w:t>Article 59</w:t>
      </w:r>
    </w:p>
    <w:p w:rsidR="007B3206" w:rsidRDefault="007B3206" w:rsidP="009F74E8">
      <w:pPr>
        <w:jc w:val="both"/>
        <w:rPr>
          <w:lang w:val="en-US"/>
        </w:rPr>
      </w:pPr>
    </w:p>
    <w:p w:rsidR="007B3206" w:rsidRDefault="007B3206" w:rsidP="009F74E8">
      <w:pPr>
        <w:jc w:val="both"/>
        <w:rPr>
          <w:lang w:val="en-US"/>
        </w:rPr>
      </w:pPr>
      <w:r>
        <w:rPr>
          <w:lang w:val="en-US"/>
        </w:rPr>
        <w:t>The supervision of implementation of this Law and regulations adopted on the basis of it shall be conducted by the Ministry.</w:t>
      </w:r>
    </w:p>
    <w:p w:rsidR="007B3206" w:rsidRDefault="007B3206" w:rsidP="009F74E8">
      <w:pPr>
        <w:jc w:val="both"/>
        <w:rPr>
          <w:lang w:val="en-US"/>
        </w:rPr>
      </w:pPr>
    </w:p>
    <w:p w:rsidR="007B3206" w:rsidRPr="00736D9C" w:rsidRDefault="007B3206" w:rsidP="004F1443">
      <w:pPr>
        <w:jc w:val="center"/>
        <w:rPr>
          <w:b/>
          <w:lang w:val="en-US"/>
        </w:rPr>
      </w:pPr>
      <w:r w:rsidRPr="00736D9C">
        <w:rPr>
          <w:b/>
          <w:lang w:val="en-US"/>
        </w:rPr>
        <w:t>Article 60</w:t>
      </w:r>
    </w:p>
    <w:p w:rsidR="007B3206" w:rsidRDefault="007B3206" w:rsidP="009F74E8">
      <w:pPr>
        <w:jc w:val="both"/>
        <w:rPr>
          <w:lang w:val="en-US"/>
        </w:rPr>
      </w:pPr>
    </w:p>
    <w:p w:rsidR="007B3206" w:rsidRDefault="007B3206" w:rsidP="009F74E8">
      <w:pPr>
        <w:jc w:val="both"/>
        <w:rPr>
          <w:lang w:val="en-US"/>
        </w:rPr>
      </w:pPr>
      <w:r w:rsidRPr="00736D9C">
        <w:rPr>
          <w:lang w:val="en-US"/>
        </w:rPr>
        <w:t xml:space="preserve">Inspectional </w:t>
      </w:r>
      <w:r w:rsidR="00B354EA">
        <w:rPr>
          <w:lang w:val="en-US"/>
        </w:rPr>
        <w:t>control</w:t>
      </w:r>
      <w:r>
        <w:rPr>
          <w:lang w:val="en-US"/>
        </w:rPr>
        <w:t xml:space="preserve"> affairs shall be performed by ins</w:t>
      </w:r>
      <w:r w:rsidR="00736D9C">
        <w:rPr>
          <w:lang w:val="en-US"/>
        </w:rPr>
        <w:t>pectors in accordance with the l</w:t>
      </w:r>
      <w:r>
        <w:rPr>
          <w:lang w:val="en-US"/>
        </w:rPr>
        <w:t xml:space="preserve">aw. </w:t>
      </w:r>
    </w:p>
    <w:p w:rsidR="00B354EA" w:rsidRDefault="00B354EA" w:rsidP="009F74E8">
      <w:pPr>
        <w:jc w:val="both"/>
        <w:rPr>
          <w:lang w:val="en-US"/>
        </w:rPr>
      </w:pPr>
    </w:p>
    <w:p w:rsidR="00B354EA" w:rsidRPr="00736D9C" w:rsidRDefault="00B354EA" w:rsidP="004F1443">
      <w:pPr>
        <w:jc w:val="center"/>
        <w:rPr>
          <w:b/>
          <w:lang w:val="en-US"/>
        </w:rPr>
      </w:pPr>
      <w:r w:rsidRPr="00736D9C">
        <w:rPr>
          <w:b/>
          <w:lang w:val="en-US"/>
        </w:rPr>
        <w:t>Article 61</w:t>
      </w:r>
    </w:p>
    <w:p w:rsidR="00B354EA" w:rsidRDefault="00B354EA" w:rsidP="009F74E8">
      <w:pPr>
        <w:jc w:val="both"/>
        <w:rPr>
          <w:lang w:val="en-US"/>
        </w:rPr>
      </w:pPr>
    </w:p>
    <w:p w:rsidR="00B354EA" w:rsidRDefault="00B354EA" w:rsidP="009F74E8">
      <w:pPr>
        <w:jc w:val="both"/>
        <w:rPr>
          <w:lang w:val="en-US"/>
        </w:rPr>
      </w:pPr>
      <w:r>
        <w:rPr>
          <w:lang w:val="en-US"/>
        </w:rPr>
        <w:t>Beside the authorizations established by the Law on inspectional control, inspectors have the responsibility and authorization to:</w:t>
      </w:r>
    </w:p>
    <w:p w:rsidR="00B354EA" w:rsidRDefault="00B354EA" w:rsidP="009F74E8">
      <w:pPr>
        <w:pStyle w:val="ListParagraph"/>
        <w:numPr>
          <w:ilvl w:val="0"/>
          <w:numId w:val="3"/>
        </w:numPr>
        <w:ind w:left="1080" w:hanging="540"/>
        <w:jc w:val="both"/>
        <w:rPr>
          <w:lang w:val="en-US"/>
        </w:rPr>
      </w:pPr>
      <w:r w:rsidRPr="00B354EA">
        <w:rPr>
          <w:lang w:val="en-US"/>
        </w:rPr>
        <w:t xml:space="preserve">conduct inspection of ship’s papers and books </w:t>
      </w:r>
      <w:r>
        <w:rPr>
          <w:lang w:val="en-US"/>
        </w:rPr>
        <w:t xml:space="preserve">as </w:t>
      </w:r>
      <w:r w:rsidRPr="00B354EA">
        <w:rPr>
          <w:lang w:val="en-US"/>
        </w:rPr>
        <w:t>provided for by this Law and international conventions,</w:t>
      </w:r>
    </w:p>
    <w:p w:rsidR="00B354EA" w:rsidRDefault="00B354EA" w:rsidP="009F74E8">
      <w:pPr>
        <w:pStyle w:val="ListParagraph"/>
        <w:numPr>
          <w:ilvl w:val="0"/>
          <w:numId w:val="3"/>
        </w:numPr>
        <w:ind w:left="1080" w:hanging="540"/>
        <w:jc w:val="both"/>
        <w:rPr>
          <w:lang w:val="en-US"/>
        </w:rPr>
      </w:pPr>
      <w:r>
        <w:rPr>
          <w:lang w:val="en-US"/>
        </w:rPr>
        <w:lastRenderedPageBreak/>
        <w:t xml:space="preserve">conduct the inspection of equipment, </w:t>
      </w:r>
      <w:r w:rsidR="009E5154">
        <w:rPr>
          <w:lang w:val="en-US"/>
        </w:rPr>
        <w:t>appliances and installations on ship and in port which may cause marine pollution;</w:t>
      </w:r>
    </w:p>
    <w:p w:rsidR="009E5154" w:rsidRDefault="009E5154" w:rsidP="009F74E8">
      <w:pPr>
        <w:pStyle w:val="ListParagraph"/>
        <w:numPr>
          <w:ilvl w:val="0"/>
          <w:numId w:val="3"/>
        </w:numPr>
        <w:ind w:left="1080" w:hanging="540"/>
        <w:jc w:val="both"/>
        <w:rPr>
          <w:lang w:val="en-US"/>
        </w:rPr>
      </w:pPr>
      <w:r>
        <w:rPr>
          <w:lang w:val="en-US"/>
        </w:rPr>
        <w:t>order ballast water sampling;</w:t>
      </w:r>
    </w:p>
    <w:p w:rsidR="00F27E4C" w:rsidRDefault="009E5154" w:rsidP="009F74E8">
      <w:pPr>
        <w:pStyle w:val="ListParagraph"/>
        <w:numPr>
          <w:ilvl w:val="0"/>
          <w:numId w:val="3"/>
        </w:numPr>
        <w:ind w:left="1080" w:hanging="540"/>
        <w:jc w:val="both"/>
        <w:rPr>
          <w:lang w:val="en-US"/>
        </w:rPr>
      </w:pPr>
      <w:r w:rsidRPr="00FE30FA">
        <w:rPr>
          <w:lang w:val="en-US"/>
        </w:rPr>
        <w:t xml:space="preserve">in case of </w:t>
      </w:r>
      <w:r w:rsidR="00E22BD6">
        <w:rPr>
          <w:lang w:val="en-US"/>
        </w:rPr>
        <w:t xml:space="preserve">a </w:t>
      </w:r>
      <w:r w:rsidRPr="00FE30FA">
        <w:rPr>
          <w:lang w:val="en-US"/>
        </w:rPr>
        <w:t xml:space="preserve">marine pollution from ships, order </w:t>
      </w:r>
      <w:r w:rsidR="00FE30FA">
        <w:rPr>
          <w:lang w:val="en-US"/>
        </w:rPr>
        <w:t xml:space="preserve">a competent institution to conduct </w:t>
      </w:r>
      <w:r w:rsidRPr="00FE30FA">
        <w:rPr>
          <w:lang w:val="en-US"/>
        </w:rPr>
        <w:t xml:space="preserve">sample taking and analysis and issue a mandate to a concessionaire to take all necessary measures to combat, minimize and eliminate </w:t>
      </w:r>
      <w:r w:rsidR="00FE30FA">
        <w:rPr>
          <w:lang w:val="en-US"/>
        </w:rPr>
        <w:t xml:space="preserve">the effects of marine pollution in a port area, or ,in cases when there is no concessionaire, to the </w:t>
      </w:r>
      <w:r w:rsidR="00081E23">
        <w:rPr>
          <w:lang w:val="en-US"/>
        </w:rPr>
        <w:t>competent</w:t>
      </w:r>
      <w:r w:rsidR="00FE30FA">
        <w:rPr>
          <w:lang w:val="en-US"/>
        </w:rPr>
        <w:t xml:space="preserve"> body responsible for port affairs or </w:t>
      </w:r>
      <w:r w:rsidR="00081E23">
        <w:rPr>
          <w:lang w:val="en-US"/>
        </w:rPr>
        <w:t>competent</w:t>
      </w:r>
      <w:r w:rsidR="00FE30FA">
        <w:rPr>
          <w:lang w:val="en-US"/>
        </w:rPr>
        <w:t xml:space="preserve"> body for the management of </w:t>
      </w:r>
      <w:r w:rsidR="00F27E4C">
        <w:rPr>
          <w:lang w:val="en-US"/>
        </w:rPr>
        <w:t>coastal zone or, outside a port area in the waters of Montenegro</w:t>
      </w:r>
      <w:r w:rsidR="00E22BD6">
        <w:rPr>
          <w:lang w:val="en-US"/>
        </w:rPr>
        <w:t>,</w:t>
      </w:r>
      <w:r w:rsidR="00F27E4C">
        <w:rPr>
          <w:lang w:val="en-US"/>
        </w:rPr>
        <w:t xml:space="preserve"> to the </w:t>
      </w:r>
      <w:r w:rsidR="00081E23">
        <w:rPr>
          <w:lang w:val="en-US"/>
        </w:rPr>
        <w:t>competent</w:t>
      </w:r>
      <w:r w:rsidR="00F27E4C">
        <w:rPr>
          <w:lang w:val="en-US"/>
        </w:rPr>
        <w:t xml:space="preserve"> body in accordance with the contingency plan referred to in Article 14 of this Law;</w:t>
      </w:r>
    </w:p>
    <w:p w:rsidR="005415D5" w:rsidRDefault="00E22BD6" w:rsidP="009F74E8">
      <w:pPr>
        <w:pStyle w:val="ListParagraph"/>
        <w:numPr>
          <w:ilvl w:val="0"/>
          <w:numId w:val="3"/>
        </w:numPr>
        <w:ind w:left="1080" w:hanging="540"/>
        <w:jc w:val="both"/>
        <w:rPr>
          <w:lang w:val="en-US"/>
        </w:rPr>
      </w:pPr>
      <w:r>
        <w:rPr>
          <w:lang w:val="en-US"/>
        </w:rPr>
        <w:t xml:space="preserve">prohibit a ship to leave the port if there is a danger that it may cause pollution, or order the detention of a ship which caused pollution in the waters of Montenegro until the ship compensates </w:t>
      </w:r>
      <w:r w:rsidR="00736D9C">
        <w:rPr>
          <w:lang w:val="en-US"/>
        </w:rPr>
        <w:t xml:space="preserve">for any cost of cleanup and other damage which </w:t>
      </w:r>
      <w:r>
        <w:rPr>
          <w:lang w:val="en-US"/>
        </w:rPr>
        <w:t xml:space="preserve">resulted from </w:t>
      </w:r>
      <w:r w:rsidR="005415D5">
        <w:rPr>
          <w:lang w:val="en-US"/>
        </w:rPr>
        <w:t xml:space="preserve">pollution or until it deposits an appropriate guarantee </w:t>
      </w:r>
      <w:r w:rsidR="005415D5" w:rsidRPr="00736D9C">
        <w:rPr>
          <w:lang w:val="en-US"/>
        </w:rPr>
        <w:t>to cover</w:t>
      </w:r>
      <w:r w:rsidR="005415D5">
        <w:rPr>
          <w:lang w:val="en-US"/>
        </w:rPr>
        <w:t xml:space="preserve"> these costs;</w:t>
      </w:r>
    </w:p>
    <w:p w:rsidR="005415D5" w:rsidRDefault="005415D5" w:rsidP="009F74E8">
      <w:pPr>
        <w:pStyle w:val="ListParagraph"/>
        <w:numPr>
          <w:ilvl w:val="0"/>
          <w:numId w:val="3"/>
        </w:numPr>
        <w:ind w:left="1080" w:hanging="540"/>
        <w:jc w:val="both"/>
        <w:rPr>
          <w:lang w:val="en-US"/>
        </w:rPr>
      </w:pPr>
      <w:r>
        <w:rPr>
          <w:lang w:val="en-US"/>
        </w:rPr>
        <w:t xml:space="preserve">limit or divert the movement of a ship involved in a maritime incident as a prevention against immediate </w:t>
      </w:r>
      <w:r w:rsidRPr="00736D9C">
        <w:rPr>
          <w:lang w:val="en-US"/>
        </w:rPr>
        <w:t xml:space="preserve">threat </w:t>
      </w:r>
      <w:r w:rsidR="00736D9C">
        <w:rPr>
          <w:lang w:val="en-US"/>
        </w:rPr>
        <w:t>of</w:t>
      </w:r>
      <w:r>
        <w:rPr>
          <w:lang w:val="en-US"/>
        </w:rPr>
        <w:t xml:space="preserve"> pollution and safety of other ships, crew and passengers;</w:t>
      </w:r>
    </w:p>
    <w:p w:rsidR="005415D5" w:rsidRDefault="005415D5" w:rsidP="009F74E8">
      <w:pPr>
        <w:pStyle w:val="ListParagraph"/>
        <w:numPr>
          <w:ilvl w:val="0"/>
          <w:numId w:val="3"/>
        </w:numPr>
        <w:ind w:left="1080" w:hanging="540"/>
        <w:jc w:val="both"/>
        <w:rPr>
          <w:lang w:val="en-US"/>
        </w:rPr>
      </w:pPr>
      <w:r>
        <w:rPr>
          <w:lang w:val="en-US"/>
        </w:rPr>
        <w:t xml:space="preserve">officially inform the master of a ship to remove the threat from environmental pollution or maritime safety ; </w:t>
      </w:r>
    </w:p>
    <w:p w:rsidR="005415D5" w:rsidRDefault="005415D5" w:rsidP="009F74E8">
      <w:pPr>
        <w:pStyle w:val="ListParagraph"/>
        <w:numPr>
          <w:ilvl w:val="0"/>
          <w:numId w:val="3"/>
        </w:numPr>
        <w:ind w:left="1080" w:hanging="540"/>
        <w:jc w:val="both"/>
        <w:rPr>
          <w:lang w:val="en-US"/>
        </w:rPr>
      </w:pPr>
      <w:r>
        <w:rPr>
          <w:lang w:val="en-US"/>
        </w:rPr>
        <w:t>conduct an inspection of ballast water management;</w:t>
      </w:r>
    </w:p>
    <w:p w:rsidR="005415D5" w:rsidRDefault="005415D5" w:rsidP="009F74E8">
      <w:pPr>
        <w:pStyle w:val="ListParagraph"/>
        <w:numPr>
          <w:ilvl w:val="0"/>
          <w:numId w:val="3"/>
        </w:numPr>
        <w:ind w:left="1080" w:hanging="540"/>
        <w:jc w:val="both"/>
        <w:rPr>
          <w:lang w:val="en-US"/>
        </w:rPr>
      </w:pPr>
      <w:r>
        <w:rPr>
          <w:lang w:val="en-US"/>
        </w:rPr>
        <w:t>order a ship to deliver its waste and cargo residues prior to leaving a port, and in the case of nonco</w:t>
      </w:r>
      <w:r w:rsidR="00E174DC">
        <w:rPr>
          <w:lang w:val="en-US"/>
        </w:rPr>
        <w:t>mpliance the inspector may detain the ship;</w:t>
      </w:r>
    </w:p>
    <w:p w:rsidR="00E174DC" w:rsidRDefault="00E174DC" w:rsidP="009F74E8">
      <w:pPr>
        <w:pStyle w:val="ListParagraph"/>
        <w:numPr>
          <w:ilvl w:val="0"/>
          <w:numId w:val="3"/>
        </w:numPr>
        <w:ind w:left="1080" w:hanging="540"/>
        <w:jc w:val="both"/>
        <w:rPr>
          <w:lang w:val="en-US"/>
        </w:rPr>
      </w:pPr>
      <w:r>
        <w:rPr>
          <w:lang w:val="en-US"/>
        </w:rPr>
        <w:t>prohibit the discharge of ballast water in accordance with Article 46 of this Law until the completion of ballast water testing;</w:t>
      </w:r>
    </w:p>
    <w:p w:rsidR="00E174DC" w:rsidRDefault="00E174DC" w:rsidP="009F74E8">
      <w:pPr>
        <w:pStyle w:val="ListParagraph"/>
        <w:numPr>
          <w:ilvl w:val="0"/>
          <w:numId w:val="3"/>
        </w:numPr>
        <w:ind w:left="1080" w:hanging="540"/>
        <w:jc w:val="both"/>
        <w:rPr>
          <w:lang w:val="en-US"/>
        </w:rPr>
      </w:pPr>
      <w:r>
        <w:rPr>
          <w:lang w:val="en-US"/>
        </w:rPr>
        <w:t>inspect the plan referred to in Article 52 paragraph 1 of this Law;</w:t>
      </w:r>
    </w:p>
    <w:p w:rsidR="00E174DC" w:rsidRDefault="00E174DC" w:rsidP="009F74E8">
      <w:pPr>
        <w:pStyle w:val="ListParagraph"/>
        <w:numPr>
          <w:ilvl w:val="0"/>
          <w:numId w:val="3"/>
        </w:numPr>
        <w:ind w:left="1080" w:hanging="540"/>
        <w:jc w:val="both"/>
        <w:rPr>
          <w:lang w:val="en-US"/>
        </w:rPr>
      </w:pPr>
      <w:r>
        <w:rPr>
          <w:lang w:val="en-US"/>
        </w:rPr>
        <w:t>sample anti-fouling paint; and</w:t>
      </w:r>
    </w:p>
    <w:p w:rsidR="00E174DC" w:rsidRDefault="00B93D5B" w:rsidP="009F74E8">
      <w:pPr>
        <w:pStyle w:val="ListParagraph"/>
        <w:numPr>
          <w:ilvl w:val="0"/>
          <w:numId w:val="3"/>
        </w:numPr>
        <w:ind w:left="1080" w:hanging="540"/>
        <w:jc w:val="both"/>
        <w:rPr>
          <w:lang w:val="en-US"/>
        </w:rPr>
      </w:pPr>
      <w:proofErr w:type="gramStart"/>
      <w:r>
        <w:rPr>
          <w:lang w:val="en-US"/>
        </w:rPr>
        <w:t>sample</w:t>
      </w:r>
      <w:proofErr w:type="gramEnd"/>
      <w:r>
        <w:rPr>
          <w:lang w:val="en-US"/>
        </w:rPr>
        <w:t xml:space="preserve"> fuel oil</w:t>
      </w:r>
      <w:r w:rsidR="00E174DC">
        <w:rPr>
          <w:lang w:val="en-US"/>
        </w:rPr>
        <w:t xml:space="preserve"> for </w:t>
      </w:r>
      <w:proofErr w:type="spellStart"/>
      <w:r w:rsidR="00E174DC">
        <w:rPr>
          <w:lang w:val="en-US"/>
        </w:rPr>
        <w:t>sulphur</w:t>
      </w:r>
      <w:proofErr w:type="spellEnd"/>
      <w:r w:rsidR="00E174DC">
        <w:rPr>
          <w:lang w:val="en-US"/>
        </w:rPr>
        <w:t xml:space="preserve"> content.</w:t>
      </w:r>
    </w:p>
    <w:p w:rsidR="00E174DC" w:rsidRDefault="00E174DC" w:rsidP="009F74E8">
      <w:pPr>
        <w:jc w:val="both"/>
        <w:rPr>
          <w:lang w:val="en-US"/>
        </w:rPr>
      </w:pPr>
    </w:p>
    <w:p w:rsidR="004F1443" w:rsidRDefault="004F1443" w:rsidP="009F74E8">
      <w:pPr>
        <w:jc w:val="both"/>
        <w:rPr>
          <w:lang w:val="en-US"/>
        </w:rPr>
      </w:pPr>
    </w:p>
    <w:p w:rsidR="00E174DC" w:rsidRDefault="00E174DC" w:rsidP="004F1443">
      <w:pPr>
        <w:jc w:val="center"/>
        <w:rPr>
          <w:lang w:val="en-US"/>
        </w:rPr>
      </w:pPr>
      <w:r>
        <w:rPr>
          <w:lang w:val="en-US"/>
        </w:rPr>
        <w:t>XV</w:t>
      </w:r>
      <w:r>
        <w:rPr>
          <w:lang w:val="en-US"/>
        </w:rPr>
        <w:tab/>
        <w:t>PENALTY CLAUSES</w:t>
      </w:r>
    </w:p>
    <w:p w:rsidR="00E174DC" w:rsidRDefault="00E174DC" w:rsidP="004F1443">
      <w:pPr>
        <w:jc w:val="center"/>
        <w:rPr>
          <w:lang w:val="en-US"/>
        </w:rPr>
      </w:pPr>
    </w:p>
    <w:p w:rsidR="00E174DC" w:rsidRPr="00736D9C" w:rsidRDefault="00E174DC" w:rsidP="004F1443">
      <w:pPr>
        <w:jc w:val="center"/>
        <w:rPr>
          <w:b/>
          <w:lang w:val="en-US"/>
        </w:rPr>
      </w:pPr>
      <w:r w:rsidRPr="00736D9C">
        <w:rPr>
          <w:b/>
          <w:lang w:val="en-US"/>
        </w:rPr>
        <w:t>Article 62</w:t>
      </w:r>
    </w:p>
    <w:p w:rsidR="00E174DC" w:rsidRDefault="00E174DC" w:rsidP="009F74E8">
      <w:pPr>
        <w:jc w:val="both"/>
        <w:rPr>
          <w:lang w:val="en-US"/>
        </w:rPr>
      </w:pPr>
    </w:p>
    <w:p w:rsidR="00E174DC" w:rsidRDefault="00503EC5" w:rsidP="009F74E8">
      <w:pPr>
        <w:tabs>
          <w:tab w:val="left" w:pos="720"/>
        </w:tabs>
        <w:jc w:val="both"/>
        <w:rPr>
          <w:lang w:val="en-US"/>
        </w:rPr>
      </w:pPr>
      <w:r>
        <w:rPr>
          <w:lang w:val="en-US"/>
        </w:rPr>
        <w:t xml:space="preserve">A legal person shall be fined with a pecuniary penalty ranging from 1.000 to 40.000 </w:t>
      </w:r>
      <w:proofErr w:type="spellStart"/>
      <w:r>
        <w:rPr>
          <w:lang w:val="en-US"/>
        </w:rPr>
        <w:t>euros</w:t>
      </w:r>
      <w:proofErr w:type="spellEnd"/>
      <w:r>
        <w:rPr>
          <w:lang w:val="en-US"/>
        </w:rPr>
        <w:t xml:space="preserve"> for the following:</w:t>
      </w:r>
    </w:p>
    <w:p w:rsidR="00503EC5" w:rsidRDefault="00B10B75" w:rsidP="009F74E8">
      <w:pPr>
        <w:pStyle w:val="ListParagraph"/>
        <w:numPr>
          <w:ilvl w:val="0"/>
          <w:numId w:val="10"/>
        </w:numPr>
        <w:tabs>
          <w:tab w:val="left" w:pos="720"/>
        </w:tabs>
        <w:jc w:val="both"/>
        <w:rPr>
          <w:lang w:val="en-US"/>
        </w:rPr>
      </w:pPr>
      <w:r>
        <w:rPr>
          <w:lang w:val="en-US"/>
        </w:rPr>
        <w:t>discharge of</w:t>
      </w:r>
      <w:r w:rsidR="00503EC5">
        <w:rPr>
          <w:lang w:val="en-US"/>
        </w:rPr>
        <w:t xml:space="preserve"> oil, oily mixtures</w:t>
      </w:r>
      <w:r w:rsidR="00503EC5" w:rsidRPr="00B10B75">
        <w:rPr>
          <w:lang w:val="en-US"/>
        </w:rPr>
        <w:t xml:space="preserve">, </w:t>
      </w:r>
      <w:r w:rsidR="005B4814">
        <w:rPr>
          <w:lang w:val="en-US"/>
        </w:rPr>
        <w:t>bilge</w:t>
      </w:r>
      <w:r w:rsidR="00503EC5" w:rsidRPr="00B10B75">
        <w:rPr>
          <w:lang w:val="en-US"/>
        </w:rPr>
        <w:t xml:space="preserve"> water</w:t>
      </w:r>
      <w:r w:rsidR="00503EC5">
        <w:rPr>
          <w:lang w:val="en-US"/>
        </w:rPr>
        <w:t xml:space="preserve"> or oily waste (Article 4, paragraph 1, item 1);</w:t>
      </w:r>
    </w:p>
    <w:p w:rsidR="00503EC5" w:rsidRDefault="00B10B75" w:rsidP="009F74E8">
      <w:pPr>
        <w:pStyle w:val="ListParagraph"/>
        <w:numPr>
          <w:ilvl w:val="0"/>
          <w:numId w:val="10"/>
        </w:numPr>
        <w:tabs>
          <w:tab w:val="left" w:pos="720"/>
        </w:tabs>
        <w:jc w:val="both"/>
        <w:rPr>
          <w:lang w:val="en-US"/>
        </w:rPr>
      </w:pPr>
      <w:r>
        <w:rPr>
          <w:lang w:val="en-US"/>
        </w:rPr>
        <w:t>discharge of</w:t>
      </w:r>
      <w:r w:rsidR="00503EC5">
        <w:rPr>
          <w:lang w:val="en-US"/>
        </w:rPr>
        <w:t xml:space="preserve"> noxious liquid substances which are temporarily defined as such, water from tank washing or ot</w:t>
      </w:r>
      <w:r>
        <w:rPr>
          <w:lang w:val="en-US"/>
        </w:rPr>
        <w:t>her mixtures which contain such</w:t>
      </w:r>
      <w:r w:rsidR="00503EC5">
        <w:rPr>
          <w:lang w:val="en-US"/>
        </w:rPr>
        <w:t xml:space="preserve"> substances (Article 4, paragraph 1, item 2);</w:t>
      </w:r>
    </w:p>
    <w:p w:rsidR="00503EC5" w:rsidRDefault="00503EC5" w:rsidP="009F74E8">
      <w:pPr>
        <w:pStyle w:val="ListParagraph"/>
        <w:numPr>
          <w:ilvl w:val="0"/>
          <w:numId w:val="10"/>
        </w:numPr>
        <w:tabs>
          <w:tab w:val="left" w:pos="720"/>
        </w:tabs>
        <w:jc w:val="both"/>
        <w:rPr>
          <w:lang w:val="en-US"/>
        </w:rPr>
      </w:pPr>
      <w:r>
        <w:rPr>
          <w:lang w:val="en-US"/>
        </w:rPr>
        <w:t>discharg</w:t>
      </w:r>
      <w:r w:rsidR="00B10B75">
        <w:rPr>
          <w:lang w:val="en-US"/>
        </w:rPr>
        <w:t>e</w:t>
      </w:r>
      <w:r>
        <w:rPr>
          <w:lang w:val="en-US"/>
        </w:rPr>
        <w:t xml:space="preserve"> or disposal of </w:t>
      </w:r>
      <w:r w:rsidR="00B10B75">
        <w:rPr>
          <w:lang w:val="en-US"/>
        </w:rPr>
        <w:t>harmful substances in packaged form on the sea bed (Article 4, paragraph 1, item 3);</w:t>
      </w:r>
    </w:p>
    <w:p w:rsidR="00B10B75" w:rsidRDefault="00B10B75" w:rsidP="009F74E8">
      <w:pPr>
        <w:pStyle w:val="ListParagraph"/>
        <w:numPr>
          <w:ilvl w:val="0"/>
          <w:numId w:val="10"/>
        </w:numPr>
        <w:tabs>
          <w:tab w:val="left" w:pos="720"/>
        </w:tabs>
        <w:jc w:val="both"/>
        <w:rPr>
          <w:lang w:val="en-US"/>
        </w:rPr>
      </w:pPr>
      <w:r>
        <w:rPr>
          <w:lang w:val="en-US"/>
        </w:rPr>
        <w:t>disposal of garbage (Article 4, paragraph 1, item 4)</w:t>
      </w:r>
    </w:p>
    <w:p w:rsidR="00B10B75" w:rsidRDefault="00B10B75" w:rsidP="009F74E8">
      <w:pPr>
        <w:pStyle w:val="ListParagraph"/>
        <w:numPr>
          <w:ilvl w:val="0"/>
          <w:numId w:val="10"/>
        </w:numPr>
        <w:tabs>
          <w:tab w:val="left" w:pos="720"/>
        </w:tabs>
        <w:jc w:val="both"/>
        <w:rPr>
          <w:lang w:val="en-US"/>
        </w:rPr>
      </w:pPr>
      <w:r>
        <w:rPr>
          <w:lang w:val="en-US"/>
        </w:rPr>
        <w:t>discharge of harmful substances into the air (Article 4, paragraph 1, item 5);</w:t>
      </w:r>
    </w:p>
    <w:p w:rsidR="00B10B75" w:rsidRDefault="00B10B75" w:rsidP="009F74E8">
      <w:pPr>
        <w:pStyle w:val="ListParagraph"/>
        <w:numPr>
          <w:ilvl w:val="0"/>
          <w:numId w:val="10"/>
        </w:numPr>
        <w:tabs>
          <w:tab w:val="left" w:pos="720"/>
        </w:tabs>
        <w:jc w:val="both"/>
        <w:rPr>
          <w:lang w:val="en-US"/>
        </w:rPr>
      </w:pPr>
      <w:r>
        <w:rPr>
          <w:lang w:val="en-US"/>
        </w:rPr>
        <w:t>discharge of ballast water or sediments from ballast tanks if they contain harmful substances, pathogenic microorganisms and invasive species (Article 4, paragraph 1, item 6);</w:t>
      </w:r>
    </w:p>
    <w:p w:rsidR="00B10B75" w:rsidRDefault="00B10B75" w:rsidP="009F74E8">
      <w:pPr>
        <w:pStyle w:val="ListParagraph"/>
        <w:numPr>
          <w:ilvl w:val="0"/>
          <w:numId w:val="10"/>
        </w:numPr>
        <w:tabs>
          <w:tab w:val="left" w:pos="720"/>
        </w:tabs>
        <w:jc w:val="both"/>
        <w:rPr>
          <w:lang w:val="en-US"/>
        </w:rPr>
      </w:pPr>
      <w:r>
        <w:rPr>
          <w:lang w:val="en-US"/>
        </w:rPr>
        <w:t xml:space="preserve">application of anti-fouling </w:t>
      </w:r>
      <w:r w:rsidR="00F5345A">
        <w:rPr>
          <w:lang w:val="en-US"/>
        </w:rPr>
        <w:t xml:space="preserve">systems if they contain biocide </w:t>
      </w:r>
      <w:proofErr w:type="spellStart"/>
      <w:r w:rsidR="00F5345A">
        <w:rPr>
          <w:lang w:val="en-US"/>
        </w:rPr>
        <w:t>organotin</w:t>
      </w:r>
      <w:proofErr w:type="spellEnd"/>
      <w:r w:rsidR="00F5345A">
        <w:rPr>
          <w:lang w:val="en-US"/>
        </w:rPr>
        <w:t xml:space="preserve"> compounds (Article 4, paragraph 1, item 7);</w:t>
      </w:r>
    </w:p>
    <w:p w:rsidR="00F5345A" w:rsidRDefault="00F5345A" w:rsidP="009F74E8">
      <w:pPr>
        <w:pStyle w:val="ListParagraph"/>
        <w:numPr>
          <w:ilvl w:val="0"/>
          <w:numId w:val="10"/>
        </w:numPr>
        <w:tabs>
          <w:tab w:val="left" w:pos="720"/>
        </w:tabs>
        <w:jc w:val="both"/>
        <w:rPr>
          <w:lang w:val="en-US"/>
        </w:rPr>
      </w:pPr>
      <w:r>
        <w:rPr>
          <w:lang w:val="en-US"/>
        </w:rPr>
        <w:lastRenderedPageBreak/>
        <w:t>intentional dumping, incineration or burying of waste and other material on the sea bed (Article 4, paragraph 1, item 8);</w:t>
      </w:r>
    </w:p>
    <w:p w:rsidR="00F5345A" w:rsidRDefault="00F5345A" w:rsidP="009F74E8">
      <w:pPr>
        <w:pStyle w:val="ListParagraph"/>
        <w:numPr>
          <w:ilvl w:val="0"/>
          <w:numId w:val="10"/>
        </w:numPr>
        <w:tabs>
          <w:tab w:val="left" w:pos="720"/>
        </w:tabs>
        <w:jc w:val="both"/>
        <w:rPr>
          <w:lang w:val="en-US"/>
        </w:rPr>
      </w:pPr>
      <w:r>
        <w:rPr>
          <w:lang w:val="en-US"/>
        </w:rPr>
        <w:t xml:space="preserve">the operator of a ship carrying hazardous material fails to notify the </w:t>
      </w:r>
      <w:proofErr w:type="spellStart"/>
      <w:r w:rsidR="00611695">
        <w:rPr>
          <w:lang w:val="en-US"/>
        </w:rPr>
        <w:t>H</w:t>
      </w:r>
      <w:r w:rsidR="007515FE">
        <w:rPr>
          <w:lang w:val="en-US"/>
        </w:rPr>
        <w:t>arbo</w:t>
      </w:r>
      <w:r w:rsidR="00611695">
        <w:rPr>
          <w:lang w:val="en-US"/>
        </w:rPr>
        <w:t>u</w:t>
      </w:r>
      <w:r w:rsidR="007515FE">
        <w:rPr>
          <w:lang w:val="en-US"/>
        </w:rPr>
        <w:t>rmaster’s</w:t>
      </w:r>
      <w:proofErr w:type="spellEnd"/>
      <w:r>
        <w:rPr>
          <w:lang w:val="en-US"/>
        </w:rPr>
        <w:t xml:space="preserve"> </w:t>
      </w:r>
      <w:r w:rsidR="007515FE">
        <w:rPr>
          <w:lang w:val="en-US"/>
        </w:rPr>
        <w:t xml:space="preserve">office of the name, call sign, IMO number or MMSI number, port of destination, estimated time of departure from the port and arrival </w:t>
      </w:r>
      <w:r w:rsidR="00361A99">
        <w:rPr>
          <w:lang w:val="en-US"/>
        </w:rPr>
        <w:t>at</w:t>
      </w:r>
      <w:r w:rsidR="007515FE">
        <w:rPr>
          <w:lang w:val="en-US"/>
        </w:rPr>
        <w:t xml:space="preserve"> the port of destination, particulars referred to in Article 5 of this Law and a declaration that the list or manifest, stowage plan and location of hazardous materials are available on board (Article 6, paragraph 1, item 1, 2, 3 and 4);</w:t>
      </w:r>
    </w:p>
    <w:p w:rsidR="007515FE" w:rsidRDefault="007515FE" w:rsidP="009F74E8">
      <w:pPr>
        <w:pStyle w:val="ListParagraph"/>
        <w:numPr>
          <w:ilvl w:val="0"/>
          <w:numId w:val="10"/>
        </w:numPr>
        <w:tabs>
          <w:tab w:val="left" w:pos="720"/>
        </w:tabs>
        <w:jc w:val="both"/>
        <w:rPr>
          <w:lang w:val="en-US"/>
        </w:rPr>
      </w:pPr>
      <w:r>
        <w:rPr>
          <w:lang w:val="en-US"/>
        </w:rPr>
        <w:t xml:space="preserve">the operator of a ship carrying hazardous </w:t>
      </w:r>
      <w:r w:rsidR="007F4441">
        <w:rPr>
          <w:lang w:val="en-US"/>
        </w:rPr>
        <w:t>materials</w:t>
      </w:r>
      <w:r>
        <w:rPr>
          <w:lang w:val="en-US"/>
        </w:rPr>
        <w:t xml:space="preserve"> </w:t>
      </w:r>
      <w:r w:rsidR="002B1CFA">
        <w:rPr>
          <w:lang w:val="en-US"/>
        </w:rPr>
        <w:t>arriving</w:t>
      </w:r>
      <w:r>
        <w:rPr>
          <w:lang w:val="en-US"/>
        </w:rPr>
        <w:t xml:space="preserve"> from a port in a non-EU country and bound for a port or an anchorage in Montenegro fails to notify the </w:t>
      </w:r>
      <w:r w:rsidR="00B92F34">
        <w:rPr>
          <w:lang w:val="en-US"/>
        </w:rPr>
        <w:t>information referred to in Arti</w:t>
      </w:r>
      <w:r w:rsidR="00611695">
        <w:rPr>
          <w:lang w:val="en-US"/>
        </w:rPr>
        <w:t xml:space="preserve">cle 5 and 6 of this Law to the </w:t>
      </w:r>
      <w:proofErr w:type="spellStart"/>
      <w:r w:rsidR="00611695">
        <w:rPr>
          <w:lang w:val="en-US"/>
        </w:rPr>
        <w:t>H</w:t>
      </w:r>
      <w:r w:rsidR="00B92F34">
        <w:rPr>
          <w:lang w:val="en-US"/>
        </w:rPr>
        <w:t>arbourmaster’s</w:t>
      </w:r>
      <w:proofErr w:type="spellEnd"/>
      <w:r w:rsidR="00B92F34">
        <w:rPr>
          <w:lang w:val="en-US"/>
        </w:rPr>
        <w:t xml:space="preserve"> upon  departure from the previous port of loading (Article 7, paragraph 1);</w:t>
      </w:r>
    </w:p>
    <w:p w:rsidR="00B92F34" w:rsidRDefault="002B1CFA" w:rsidP="009F74E8">
      <w:pPr>
        <w:pStyle w:val="ListParagraph"/>
        <w:numPr>
          <w:ilvl w:val="0"/>
          <w:numId w:val="10"/>
        </w:numPr>
        <w:tabs>
          <w:tab w:val="left" w:pos="720"/>
        </w:tabs>
        <w:jc w:val="both"/>
        <w:rPr>
          <w:lang w:val="en-US"/>
        </w:rPr>
      </w:pPr>
      <w:r>
        <w:rPr>
          <w:lang w:val="en-US"/>
        </w:rPr>
        <w:t>the operator of a ship carrying hazardous substances arriving from a port in the EU and bound for a port or anchorage in Montenegro fails to no</w:t>
      </w:r>
      <w:r w:rsidR="00361A99">
        <w:rPr>
          <w:lang w:val="en-US"/>
        </w:rPr>
        <w:t>t</w:t>
      </w:r>
      <w:r>
        <w:rPr>
          <w:lang w:val="en-US"/>
        </w:rPr>
        <w:t xml:space="preserve">ify the </w:t>
      </w:r>
      <w:proofErr w:type="spellStart"/>
      <w:r w:rsidR="00361A99">
        <w:rPr>
          <w:lang w:val="en-US"/>
        </w:rPr>
        <w:t>Harbourmaster’s</w:t>
      </w:r>
      <w:proofErr w:type="spellEnd"/>
      <w:r w:rsidR="00361A99">
        <w:rPr>
          <w:lang w:val="en-US"/>
        </w:rPr>
        <w:t xml:space="preserve"> at least 24 hours prior to departure or at the latest at the moment of departure from the previous port of loading if the voyage time is less than 24 hours, the following particulars: name, call sign, IMO number or MMSI number, port of destination, estimated time of departure from the port and arrival at the port of destination and particulars on the t</w:t>
      </w:r>
      <w:r w:rsidR="001A67AD">
        <w:rPr>
          <w:lang w:val="en-US"/>
        </w:rPr>
        <w:t>otal number of persons on board (Article 7, paragraph 2, item 1 and 2, and paragraph 3);</w:t>
      </w:r>
    </w:p>
    <w:p w:rsidR="001A67AD" w:rsidRDefault="001A67AD" w:rsidP="009F74E8">
      <w:pPr>
        <w:pStyle w:val="ListParagraph"/>
        <w:numPr>
          <w:ilvl w:val="0"/>
          <w:numId w:val="10"/>
        </w:numPr>
        <w:tabs>
          <w:tab w:val="left" w:pos="720"/>
        </w:tabs>
        <w:jc w:val="both"/>
        <w:rPr>
          <w:lang w:val="en-US"/>
        </w:rPr>
      </w:pPr>
      <w:r>
        <w:rPr>
          <w:lang w:val="en-US"/>
        </w:rPr>
        <w:t>a ship carrying hazardous substances when entering and leaving a port in Montenegro fails to use pilot services (Article 8);</w:t>
      </w:r>
    </w:p>
    <w:p w:rsidR="00F91259" w:rsidRDefault="00611695" w:rsidP="009F74E8">
      <w:pPr>
        <w:pStyle w:val="ListParagraph"/>
        <w:numPr>
          <w:ilvl w:val="0"/>
          <w:numId w:val="10"/>
        </w:numPr>
        <w:tabs>
          <w:tab w:val="left" w:pos="720"/>
        </w:tabs>
        <w:jc w:val="both"/>
        <w:rPr>
          <w:lang w:val="en-US"/>
        </w:rPr>
      </w:pPr>
      <w:r>
        <w:rPr>
          <w:lang w:val="en-US"/>
        </w:rPr>
        <w:t xml:space="preserve">the master of a ship which notices the pollution by oil or hazardous materials </w:t>
      </w:r>
      <w:r w:rsidR="00F91259">
        <w:rPr>
          <w:lang w:val="en-US"/>
        </w:rPr>
        <w:t xml:space="preserve">on the waterway fails to notify without delay the information on the pollution to the closest </w:t>
      </w:r>
      <w:proofErr w:type="spellStart"/>
      <w:r w:rsidR="00F91259">
        <w:rPr>
          <w:lang w:val="en-US"/>
        </w:rPr>
        <w:t>Harbourmaster’s</w:t>
      </w:r>
      <w:proofErr w:type="spellEnd"/>
      <w:r w:rsidR="00F91259">
        <w:rPr>
          <w:lang w:val="en-US"/>
        </w:rPr>
        <w:t xml:space="preserve"> and the </w:t>
      </w:r>
      <w:r w:rsidR="00081E23">
        <w:rPr>
          <w:lang w:val="en-US"/>
        </w:rPr>
        <w:t>competent</w:t>
      </w:r>
      <w:r w:rsidR="00F91259">
        <w:rPr>
          <w:lang w:val="en-US"/>
        </w:rPr>
        <w:t xml:space="preserve"> body (Article 9, paragraph 1);</w:t>
      </w:r>
    </w:p>
    <w:p w:rsidR="001A67AD" w:rsidRDefault="00F91259" w:rsidP="009F74E8">
      <w:pPr>
        <w:pStyle w:val="ListParagraph"/>
        <w:numPr>
          <w:ilvl w:val="0"/>
          <w:numId w:val="10"/>
        </w:numPr>
        <w:tabs>
          <w:tab w:val="left" w:pos="720"/>
        </w:tabs>
        <w:jc w:val="both"/>
        <w:rPr>
          <w:lang w:val="en-US"/>
        </w:rPr>
      </w:pPr>
      <w:r>
        <w:rPr>
          <w:lang w:val="en-US"/>
        </w:rPr>
        <w:t xml:space="preserve">the master of a ship fails to submit a report on the pollution accompanied with the abstract from the ship’s log to the </w:t>
      </w:r>
      <w:proofErr w:type="spellStart"/>
      <w:r>
        <w:rPr>
          <w:lang w:val="en-US"/>
        </w:rPr>
        <w:t>Harbourmaster’s</w:t>
      </w:r>
      <w:proofErr w:type="spellEnd"/>
      <w:r>
        <w:rPr>
          <w:lang w:val="en-US"/>
        </w:rPr>
        <w:t xml:space="preserve"> within 24 hours </w:t>
      </w:r>
      <w:r w:rsidR="00CB52B3">
        <w:rPr>
          <w:lang w:val="en-US"/>
        </w:rPr>
        <w:t>from the arrival at the port (Article 9, paragraph 3);</w:t>
      </w:r>
    </w:p>
    <w:p w:rsidR="00CB52B3" w:rsidRDefault="00CB52B3" w:rsidP="009F74E8">
      <w:pPr>
        <w:pStyle w:val="ListParagraph"/>
        <w:numPr>
          <w:ilvl w:val="0"/>
          <w:numId w:val="10"/>
        </w:numPr>
        <w:tabs>
          <w:tab w:val="left" w:pos="720"/>
        </w:tabs>
        <w:jc w:val="both"/>
        <w:rPr>
          <w:lang w:val="en-US"/>
        </w:rPr>
      </w:pPr>
      <w:r>
        <w:rPr>
          <w:lang w:val="en-US"/>
        </w:rPr>
        <w:t xml:space="preserve">the master or operator of a ship fails to notify the </w:t>
      </w:r>
      <w:r w:rsidR="00081E23">
        <w:rPr>
          <w:lang w:val="en-US"/>
        </w:rPr>
        <w:t>competent</w:t>
      </w:r>
      <w:r>
        <w:rPr>
          <w:lang w:val="en-US"/>
        </w:rPr>
        <w:t xml:space="preserve"> body or recognized organization </w:t>
      </w:r>
      <w:r w:rsidR="00880659">
        <w:rPr>
          <w:lang w:val="en-US"/>
        </w:rPr>
        <w:t>as soon as possible of the need for the ship’s survey if the ship was involved in an accident or a failure was found which affects the integrity of the ship or its equipment for pollution prevention from oil, hazardous and noxious substances (Article 10, paragraph 1);</w:t>
      </w:r>
    </w:p>
    <w:p w:rsidR="00880659" w:rsidRDefault="003510EB" w:rsidP="009F74E8">
      <w:pPr>
        <w:pStyle w:val="ListParagraph"/>
        <w:numPr>
          <w:ilvl w:val="0"/>
          <w:numId w:val="10"/>
        </w:numPr>
        <w:tabs>
          <w:tab w:val="left" w:pos="720"/>
        </w:tabs>
        <w:jc w:val="both"/>
        <w:rPr>
          <w:lang w:val="en-US"/>
        </w:rPr>
      </w:pPr>
      <w:r>
        <w:rPr>
          <w:lang w:val="en-US"/>
        </w:rPr>
        <w:t>the master or operator of a ship fails to notify the competent authority of the port State or fails to notify the competent authority of the nearest coastal state of the events connected to discharge or possible discharge of oil or hazardous substances (Article 10, paragraph 2 and 3);</w:t>
      </w:r>
    </w:p>
    <w:p w:rsidR="003510EB" w:rsidRDefault="00F473C2" w:rsidP="009F74E8">
      <w:pPr>
        <w:pStyle w:val="ListParagraph"/>
        <w:numPr>
          <w:ilvl w:val="0"/>
          <w:numId w:val="10"/>
        </w:numPr>
        <w:tabs>
          <w:tab w:val="left" w:pos="720"/>
        </w:tabs>
        <w:jc w:val="both"/>
        <w:rPr>
          <w:lang w:val="en-US"/>
        </w:rPr>
      </w:pPr>
      <w:r>
        <w:rPr>
          <w:lang w:val="en-US"/>
        </w:rPr>
        <w:t>an oil tanker referred to in Article 16 of this Law enters the waters of Montenegro (Article 16);</w:t>
      </w:r>
    </w:p>
    <w:p w:rsidR="00F473C2" w:rsidRDefault="00192875" w:rsidP="009F74E8">
      <w:pPr>
        <w:pStyle w:val="ListParagraph"/>
        <w:numPr>
          <w:ilvl w:val="0"/>
          <w:numId w:val="10"/>
        </w:numPr>
        <w:tabs>
          <w:tab w:val="left" w:pos="720"/>
        </w:tabs>
        <w:jc w:val="both"/>
        <w:rPr>
          <w:lang w:val="en-US"/>
        </w:rPr>
      </w:pPr>
      <w:r>
        <w:rPr>
          <w:lang w:val="en-US"/>
        </w:rPr>
        <w:t>an oil tanker carrying heavy fractions of oil as cargo and without double hull enters the waters of Montenegro (Article 17, pa</w:t>
      </w:r>
      <w:r w:rsidR="00295574">
        <w:rPr>
          <w:lang w:val="en-US"/>
        </w:rPr>
        <w:t>ragraph 1);</w:t>
      </w:r>
    </w:p>
    <w:p w:rsidR="00295574" w:rsidRDefault="00295574" w:rsidP="009F74E8">
      <w:pPr>
        <w:pStyle w:val="ListParagraph"/>
        <w:numPr>
          <w:ilvl w:val="0"/>
          <w:numId w:val="10"/>
        </w:numPr>
        <w:tabs>
          <w:tab w:val="left" w:pos="720"/>
        </w:tabs>
        <w:jc w:val="both"/>
        <w:rPr>
          <w:lang w:val="en-US"/>
        </w:rPr>
      </w:pPr>
      <w:r>
        <w:rPr>
          <w:lang w:val="en-US"/>
        </w:rPr>
        <w:t xml:space="preserve">fixed and floating and drilling platforms, floating facilities for production, storage and unloading of oil, and floating storage units as well as platforms for the production of gas don’t comply with the technical requirements prescribed for the protection of the marine environment (Article </w:t>
      </w:r>
      <w:r w:rsidR="003876E2">
        <w:rPr>
          <w:lang w:val="en-US"/>
        </w:rPr>
        <w:t>20, paragraph 1);</w:t>
      </w:r>
    </w:p>
    <w:p w:rsidR="003876E2" w:rsidRDefault="003876E2" w:rsidP="009F74E8">
      <w:pPr>
        <w:pStyle w:val="ListParagraph"/>
        <w:numPr>
          <w:ilvl w:val="0"/>
          <w:numId w:val="10"/>
        </w:numPr>
        <w:tabs>
          <w:tab w:val="left" w:pos="720"/>
        </w:tabs>
        <w:jc w:val="both"/>
        <w:rPr>
          <w:lang w:val="en-US"/>
        </w:rPr>
      </w:pPr>
      <w:r>
        <w:rPr>
          <w:lang w:val="en-US"/>
        </w:rPr>
        <w:t xml:space="preserve">an oil tanker of 150 GT or above, as well as a ship of 400 GT or </w:t>
      </w:r>
      <w:r w:rsidR="0076428A">
        <w:rPr>
          <w:lang w:val="en-US"/>
        </w:rPr>
        <w:t>above</w:t>
      </w:r>
      <w:r>
        <w:rPr>
          <w:lang w:val="en-US"/>
        </w:rPr>
        <w:t xml:space="preserve"> don’t have onboard an International Oil Pollution Prevention Certificate and a Shipboard Oil Pollution Emergency Plan (Article 21, paragraph 1, item 1 and 2);</w:t>
      </w:r>
    </w:p>
    <w:p w:rsidR="003876E2" w:rsidRDefault="003876E2" w:rsidP="009F74E8">
      <w:pPr>
        <w:pStyle w:val="ListParagraph"/>
        <w:numPr>
          <w:ilvl w:val="0"/>
          <w:numId w:val="10"/>
        </w:numPr>
        <w:tabs>
          <w:tab w:val="left" w:pos="720"/>
        </w:tabs>
        <w:jc w:val="both"/>
        <w:rPr>
          <w:lang w:val="en-US"/>
        </w:rPr>
      </w:pPr>
      <w:r>
        <w:rPr>
          <w:lang w:val="en-US"/>
        </w:rPr>
        <w:lastRenderedPageBreak/>
        <w:t>an oil tanker of 5.000 GT and above doesn’t have the system for immediate access to computer programs related to damage stability and residual strength of a ship (Article 21, paragraph 2);</w:t>
      </w:r>
    </w:p>
    <w:p w:rsidR="00CF6B6E" w:rsidRDefault="003876E2" w:rsidP="009F74E8">
      <w:pPr>
        <w:pStyle w:val="ListParagraph"/>
        <w:numPr>
          <w:ilvl w:val="0"/>
          <w:numId w:val="10"/>
        </w:numPr>
        <w:tabs>
          <w:tab w:val="left" w:pos="720"/>
        </w:tabs>
        <w:jc w:val="both"/>
        <w:rPr>
          <w:lang w:val="en-US"/>
        </w:rPr>
      </w:pPr>
      <w:r>
        <w:rPr>
          <w:lang w:val="en-US"/>
        </w:rPr>
        <w:t xml:space="preserve">an oil tanker, a ship or other vessel referred to in Article 22 of this Law fails to keep the Oil Record Book (Article 22, </w:t>
      </w:r>
      <w:r w:rsidR="00CF6B6E">
        <w:rPr>
          <w:lang w:val="en-US"/>
        </w:rPr>
        <w:t>paragraph 1 and 3);</w:t>
      </w:r>
    </w:p>
    <w:p w:rsidR="00CF6B6E" w:rsidRDefault="00CF6B6E" w:rsidP="009F74E8">
      <w:pPr>
        <w:pStyle w:val="ListParagraph"/>
        <w:numPr>
          <w:ilvl w:val="0"/>
          <w:numId w:val="10"/>
        </w:numPr>
        <w:tabs>
          <w:tab w:val="left" w:pos="720"/>
        </w:tabs>
        <w:jc w:val="both"/>
        <w:rPr>
          <w:lang w:val="en-US"/>
        </w:rPr>
      </w:pPr>
      <w:r>
        <w:rPr>
          <w:lang w:val="en-US"/>
        </w:rPr>
        <w:t xml:space="preserve">a </w:t>
      </w:r>
      <w:r w:rsidRPr="00CF6B6E">
        <w:rPr>
          <w:lang w:val="en-US"/>
        </w:rPr>
        <w:t xml:space="preserve">ship of 400 GT or above </w:t>
      </w:r>
      <w:r>
        <w:rPr>
          <w:lang w:val="en-US"/>
        </w:rPr>
        <w:t>is not</w:t>
      </w:r>
      <w:r w:rsidRPr="00CF6B6E">
        <w:rPr>
          <w:lang w:val="en-US"/>
        </w:rPr>
        <w:t xml:space="preserve"> equipped with one or more tanks </w:t>
      </w:r>
      <w:r>
        <w:rPr>
          <w:lang w:val="en-US"/>
        </w:rPr>
        <w:t xml:space="preserve">of adequate capacity </w:t>
      </w:r>
      <w:r w:rsidRPr="00CF6B6E">
        <w:rPr>
          <w:lang w:val="en-US"/>
        </w:rPr>
        <w:t>for the disposal of heavy fractions of oil and oil residue</w:t>
      </w:r>
      <w:r>
        <w:rPr>
          <w:lang w:val="en-US"/>
        </w:rPr>
        <w:t>s</w:t>
      </w:r>
      <w:r w:rsidRPr="00CF6B6E">
        <w:rPr>
          <w:lang w:val="en-US"/>
        </w:rPr>
        <w:t xml:space="preserve"> </w:t>
      </w:r>
      <w:r>
        <w:rPr>
          <w:lang w:val="en-US"/>
        </w:rPr>
        <w:t xml:space="preserve">appropriate </w:t>
      </w:r>
      <w:r w:rsidRPr="00CF6B6E">
        <w:rPr>
          <w:lang w:val="en-US"/>
        </w:rPr>
        <w:t>for the type of propulsion machinery</w:t>
      </w:r>
      <w:r>
        <w:rPr>
          <w:lang w:val="en-US"/>
        </w:rPr>
        <w:t xml:space="preserve"> and the length of the voyage (Article 23, paragraph 1);</w:t>
      </w:r>
    </w:p>
    <w:p w:rsidR="001B2B64" w:rsidRPr="001B2B64" w:rsidRDefault="001B2B64" w:rsidP="009F74E8">
      <w:pPr>
        <w:pStyle w:val="ListParagraph"/>
        <w:numPr>
          <w:ilvl w:val="0"/>
          <w:numId w:val="10"/>
        </w:numPr>
        <w:tabs>
          <w:tab w:val="left" w:pos="720"/>
        </w:tabs>
        <w:jc w:val="both"/>
        <w:rPr>
          <w:lang w:val="en-US"/>
        </w:rPr>
      </w:pPr>
      <w:r>
        <w:rPr>
          <w:lang w:val="en-US"/>
        </w:rPr>
        <w:t>i</w:t>
      </w:r>
      <w:r w:rsidRPr="001B2B64">
        <w:rPr>
          <w:lang w:val="en-US"/>
        </w:rPr>
        <w:t>nlet and outlet lines of tanks referred to in Article</w:t>
      </w:r>
      <w:r>
        <w:rPr>
          <w:lang w:val="en-US"/>
        </w:rPr>
        <w:t xml:space="preserve"> 23, paragraph 1 of this Law are not </w:t>
      </w:r>
      <w:r w:rsidRPr="001B2B64">
        <w:rPr>
          <w:lang w:val="en-US"/>
        </w:rPr>
        <w:t xml:space="preserve"> directly connected to the propulsion machinery through the standard discharge connec</w:t>
      </w:r>
      <w:r>
        <w:rPr>
          <w:lang w:val="en-US"/>
        </w:rPr>
        <w:t>tion installed on the open deck (Article 23, paragraph 2);</w:t>
      </w:r>
    </w:p>
    <w:p w:rsidR="00E174DC" w:rsidRDefault="001B2B64" w:rsidP="009F74E8">
      <w:pPr>
        <w:pStyle w:val="ListParagraph"/>
        <w:numPr>
          <w:ilvl w:val="0"/>
          <w:numId w:val="10"/>
        </w:numPr>
        <w:tabs>
          <w:tab w:val="left" w:pos="720"/>
        </w:tabs>
        <w:jc w:val="both"/>
        <w:rPr>
          <w:lang w:val="en-US"/>
        </w:rPr>
      </w:pPr>
      <w:r>
        <w:rPr>
          <w:lang w:val="en-US"/>
        </w:rPr>
        <w:t xml:space="preserve">a ship of 400 to 10.000 GT doesn’t have the equipment for the treatment of </w:t>
      </w:r>
      <w:r w:rsidR="005B4814">
        <w:rPr>
          <w:lang w:val="en-US"/>
        </w:rPr>
        <w:t>bilge</w:t>
      </w:r>
      <w:r>
        <w:rPr>
          <w:lang w:val="en-US"/>
        </w:rPr>
        <w:t xml:space="preserve"> waters with an alarm system (Article 23, paragraph 3);</w:t>
      </w:r>
    </w:p>
    <w:p w:rsidR="001B2B64" w:rsidRDefault="001B2B64" w:rsidP="009F74E8">
      <w:pPr>
        <w:pStyle w:val="ListParagraph"/>
        <w:numPr>
          <w:ilvl w:val="0"/>
          <w:numId w:val="10"/>
        </w:numPr>
        <w:tabs>
          <w:tab w:val="left" w:pos="720"/>
        </w:tabs>
        <w:jc w:val="both"/>
        <w:rPr>
          <w:lang w:val="en-US"/>
        </w:rPr>
      </w:pPr>
      <w:r>
        <w:rPr>
          <w:lang w:val="en-US"/>
        </w:rPr>
        <w:t xml:space="preserve">a ship of 10.000 GT </w:t>
      </w:r>
      <w:r w:rsidR="0076428A">
        <w:rPr>
          <w:lang w:val="en-US"/>
        </w:rPr>
        <w:t>or</w:t>
      </w:r>
      <w:r>
        <w:rPr>
          <w:lang w:val="en-US"/>
        </w:rPr>
        <w:t xml:space="preserve"> above doesn’t have the system for automatic shutdown of </w:t>
      </w:r>
      <w:r w:rsidR="005B4814">
        <w:rPr>
          <w:lang w:val="en-US"/>
        </w:rPr>
        <w:t>bilge</w:t>
      </w:r>
      <w:r>
        <w:rPr>
          <w:lang w:val="en-US"/>
        </w:rPr>
        <w:t xml:space="preserve"> water discharge (Article 23, paragraph 4);</w:t>
      </w:r>
    </w:p>
    <w:p w:rsidR="001B2B64" w:rsidRDefault="00B96BEC" w:rsidP="009F74E8">
      <w:pPr>
        <w:pStyle w:val="ListParagraph"/>
        <w:numPr>
          <w:ilvl w:val="0"/>
          <w:numId w:val="10"/>
        </w:numPr>
        <w:tabs>
          <w:tab w:val="left" w:pos="720"/>
        </w:tabs>
        <w:jc w:val="both"/>
        <w:rPr>
          <w:lang w:val="en-US"/>
        </w:rPr>
      </w:pPr>
      <w:r>
        <w:rPr>
          <w:lang w:val="en-US"/>
        </w:rPr>
        <w:t>an oil tanker of 150 GT or above isn’t equipped with an oil discharge control and management syste</w:t>
      </w:r>
      <w:r w:rsidR="00BC1B7E">
        <w:rPr>
          <w:lang w:val="en-US"/>
        </w:rPr>
        <w:t xml:space="preserve">m, oil/water interface detector in </w:t>
      </w:r>
      <w:r w:rsidR="00BC1B7E" w:rsidRPr="004F1443">
        <w:rPr>
          <w:lang w:val="en-US"/>
        </w:rPr>
        <w:t>slop tanks</w:t>
      </w:r>
      <w:r w:rsidR="00BC1B7E">
        <w:rPr>
          <w:lang w:val="en-US"/>
        </w:rPr>
        <w:t xml:space="preserve"> , </w:t>
      </w:r>
      <w:r w:rsidR="00BC1B7E" w:rsidRPr="004F1443">
        <w:rPr>
          <w:lang w:val="en-US"/>
        </w:rPr>
        <w:t>slop tanks</w:t>
      </w:r>
      <w:r w:rsidR="00BC1B7E">
        <w:rPr>
          <w:lang w:val="en-US"/>
        </w:rPr>
        <w:t xml:space="preserve"> or cargo tanks constructed as slop tanks (Article 24, paragraph 1, item 1, 2 and 3);</w:t>
      </w:r>
    </w:p>
    <w:p w:rsidR="00BC1B7E" w:rsidRDefault="00BC1B7E" w:rsidP="009F74E8">
      <w:pPr>
        <w:pStyle w:val="ListParagraph"/>
        <w:numPr>
          <w:ilvl w:val="0"/>
          <w:numId w:val="10"/>
        </w:numPr>
        <w:tabs>
          <w:tab w:val="left" w:pos="720"/>
        </w:tabs>
        <w:jc w:val="both"/>
        <w:rPr>
          <w:lang w:val="en-US"/>
        </w:rPr>
      </w:pPr>
      <w:r>
        <w:rPr>
          <w:lang w:val="en-US"/>
        </w:rPr>
        <w:t>a new tanker for the carriage of crude oil products of 20.000 GT or above and an existing tanker for the carriage of crude oil of 4</w:t>
      </w:r>
      <w:r w:rsidR="0017780D">
        <w:rPr>
          <w:lang w:val="en-US"/>
        </w:rPr>
        <w:t>0.000 GT or above isn’t equipped with the separate ballast tanks adequate for the capacity and type of the tanker, washing system for tanks used for the carriage and storage of crude oil and inert gas system (Article 24, paragraph 2, item 1, 2 and 3);</w:t>
      </w:r>
    </w:p>
    <w:p w:rsidR="007A40D4" w:rsidRDefault="00BB34E4" w:rsidP="009F74E8">
      <w:pPr>
        <w:pStyle w:val="ListParagraph"/>
        <w:numPr>
          <w:ilvl w:val="0"/>
          <w:numId w:val="10"/>
        </w:numPr>
        <w:tabs>
          <w:tab w:val="left" w:pos="720"/>
        </w:tabs>
        <w:jc w:val="both"/>
        <w:rPr>
          <w:lang w:val="en-US"/>
        </w:rPr>
      </w:pPr>
      <w:r>
        <w:rPr>
          <w:lang w:val="en-US"/>
        </w:rPr>
        <w:t>a ship for the carriage of bulk cargo and an oil tanker of 5 years and above fail to keep a register of reports on surveys performed with supporting documents and a report on the Condition Assessment Scheme (Article 25, paragraph 1);</w:t>
      </w:r>
    </w:p>
    <w:p w:rsidR="007A40D4" w:rsidRDefault="007A40D4" w:rsidP="009F74E8">
      <w:pPr>
        <w:pStyle w:val="ListParagraph"/>
        <w:numPr>
          <w:ilvl w:val="0"/>
          <w:numId w:val="10"/>
        </w:numPr>
        <w:tabs>
          <w:tab w:val="left" w:pos="720"/>
        </w:tabs>
        <w:jc w:val="both"/>
        <w:rPr>
          <w:lang w:val="en-US"/>
        </w:rPr>
      </w:pPr>
      <w:r>
        <w:rPr>
          <w:lang w:val="en-US"/>
        </w:rPr>
        <w:t>a</w:t>
      </w:r>
      <w:r w:rsidRPr="007A40D4">
        <w:rPr>
          <w:lang w:val="en-US"/>
        </w:rPr>
        <w:t xml:space="preserve">t least 24 hours after a ship’s arrival at a port in Montenegro, the master of the ship </w:t>
      </w:r>
      <w:r>
        <w:rPr>
          <w:lang w:val="en-US"/>
        </w:rPr>
        <w:t xml:space="preserve">fails to </w:t>
      </w:r>
      <w:r w:rsidRPr="007A40D4">
        <w:rPr>
          <w:lang w:val="en-US"/>
        </w:rPr>
        <w:t xml:space="preserve">provide the closest Harbormaster’s office with a report on the quantity of heavy oil residues, waste oil, oily mixtures and </w:t>
      </w:r>
      <w:r w:rsidR="005B4814">
        <w:rPr>
          <w:lang w:val="en-US"/>
        </w:rPr>
        <w:t>bilge</w:t>
      </w:r>
      <w:r w:rsidRPr="007A40D4">
        <w:rPr>
          <w:lang w:val="en-US"/>
        </w:rPr>
        <w:t xml:space="preserve"> wat</w:t>
      </w:r>
      <w:r w:rsidR="005B4814">
        <w:rPr>
          <w:lang w:val="en-US"/>
        </w:rPr>
        <w:t>er</w:t>
      </w:r>
      <w:r w:rsidRPr="007A40D4">
        <w:rPr>
          <w:lang w:val="en-US"/>
        </w:rPr>
        <w:t xml:space="preserve"> with th</w:t>
      </w:r>
      <w:r>
        <w:rPr>
          <w:lang w:val="en-US"/>
        </w:rPr>
        <w:t>e date of their last discharge (Article 27);</w:t>
      </w:r>
    </w:p>
    <w:p w:rsidR="007A40D4" w:rsidRDefault="007A40D4" w:rsidP="009F74E8">
      <w:pPr>
        <w:pStyle w:val="ListParagraph"/>
        <w:numPr>
          <w:ilvl w:val="0"/>
          <w:numId w:val="10"/>
        </w:numPr>
        <w:tabs>
          <w:tab w:val="left" w:pos="720"/>
        </w:tabs>
        <w:jc w:val="both"/>
        <w:rPr>
          <w:lang w:val="en-US"/>
        </w:rPr>
      </w:pPr>
      <w:r>
        <w:rPr>
          <w:lang w:val="en-US"/>
        </w:rPr>
        <w:t>a</w:t>
      </w:r>
      <w:r w:rsidRPr="007A40D4">
        <w:rPr>
          <w:lang w:val="en-US"/>
        </w:rPr>
        <w:t xml:space="preserve"> ship intended for carriage of noxious liquid substances in bulk </w:t>
      </w:r>
      <w:r>
        <w:rPr>
          <w:lang w:val="en-US"/>
        </w:rPr>
        <w:t xml:space="preserve">doesn’t have an </w:t>
      </w:r>
      <w:r w:rsidRPr="007A40D4">
        <w:rPr>
          <w:lang w:val="en-US"/>
        </w:rPr>
        <w:t>International Pollution Prevention Certificate for the Carriage of No</w:t>
      </w:r>
      <w:r>
        <w:rPr>
          <w:lang w:val="en-US"/>
        </w:rPr>
        <w:t xml:space="preserve">xious Liquid Substances in Bulk, P&amp;A Manual, </w:t>
      </w:r>
      <w:r w:rsidRPr="007A40D4">
        <w:rPr>
          <w:lang w:val="en-US"/>
        </w:rPr>
        <w:t>Cargo record book</w:t>
      </w:r>
      <w:r>
        <w:rPr>
          <w:lang w:val="en-US"/>
        </w:rPr>
        <w:t xml:space="preserve"> and </w:t>
      </w:r>
      <w:r w:rsidRPr="007A40D4">
        <w:rPr>
          <w:lang w:val="en-US"/>
        </w:rPr>
        <w:t>Shipboard Marine Pollution Emergency Pla</w:t>
      </w:r>
      <w:r>
        <w:rPr>
          <w:lang w:val="en-US"/>
        </w:rPr>
        <w:t>n for Noxious Liquid Substances (Article 28, paragraph 1, item 1, 2, 3 and 4);</w:t>
      </w:r>
    </w:p>
    <w:p w:rsidR="007A40D4" w:rsidRDefault="00BF6B84" w:rsidP="009F74E8">
      <w:pPr>
        <w:pStyle w:val="ListParagraph"/>
        <w:numPr>
          <w:ilvl w:val="0"/>
          <w:numId w:val="10"/>
        </w:numPr>
        <w:tabs>
          <w:tab w:val="left" w:pos="720"/>
        </w:tabs>
        <w:jc w:val="both"/>
        <w:rPr>
          <w:lang w:val="en-US"/>
        </w:rPr>
      </w:pPr>
      <w:r>
        <w:rPr>
          <w:lang w:val="en-US"/>
        </w:rPr>
        <w:t xml:space="preserve">harmful substances carried as cargo have not been packed and </w:t>
      </w:r>
      <w:proofErr w:type="spellStart"/>
      <w:r>
        <w:rPr>
          <w:lang w:val="en-US"/>
        </w:rPr>
        <w:t>labelled</w:t>
      </w:r>
      <w:proofErr w:type="spellEnd"/>
      <w:r>
        <w:rPr>
          <w:lang w:val="en-US"/>
        </w:rPr>
        <w:t xml:space="preserve"> in a prescribed manner (Article 29, paragraph 1);</w:t>
      </w:r>
    </w:p>
    <w:p w:rsidR="00BF6B84" w:rsidRDefault="00BF6B84" w:rsidP="009F74E8">
      <w:pPr>
        <w:pStyle w:val="ListParagraph"/>
        <w:numPr>
          <w:ilvl w:val="0"/>
          <w:numId w:val="10"/>
        </w:numPr>
        <w:tabs>
          <w:tab w:val="left" w:pos="720"/>
        </w:tabs>
        <w:jc w:val="both"/>
        <w:rPr>
          <w:lang w:val="en-US"/>
        </w:rPr>
      </w:pPr>
      <w:r>
        <w:rPr>
          <w:lang w:val="en-US"/>
        </w:rPr>
        <w:t xml:space="preserve">a ship built on </w:t>
      </w:r>
      <w:r w:rsidR="00BF204B">
        <w:rPr>
          <w:lang w:val="en-US"/>
        </w:rPr>
        <w:t xml:space="preserve">or after </w:t>
      </w:r>
      <w:r>
        <w:rPr>
          <w:lang w:val="en-US"/>
        </w:rPr>
        <w:t>1 September 1984 and carrying harmful substances in pack</w:t>
      </w:r>
      <w:r w:rsidR="00BC4583">
        <w:rPr>
          <w:lang w:val="en-US"/>
        </w:rPr>
        <w:t>aged form does not have a Document of Compliance for ships carrying harmful substances in packaged form (Article 29, paragraph 4);</w:t>
      </w:r>
    </w:p>
    <w:p w:rsidR="00BF6B84" w:rsidRPr="00BF6B84" w:rsidRDefault="00BF6B84" w:rsidP="009F74E8">
      <w:pPr>
        <w:pStyle w:val="ListParagraph"/>
        <w:numPr>
          <w:ilvl w:val="0"/>
          <w:numId w:val="10"/>
        </w:numPr>
        <w:tabs>
          <w:tab w:val="left" w:pos="720"/>
        </w:tabs>
        <w:jc w:val="both"/>
        <w:rPr>
          <w:lang w:val="en-US"/>
        </w:rPr>
      </w:pPr>
      <w:r>
        <w:rPr>
          <w:lang w:val="en-US"/>
        </w:rPr>
        <w:t>a</w:t>
      </w:r>
      <w:r w:rsidRPr="00BF6B84">
        <w:rPr>
          <w:lang w:val="en-US"/>
        </w:rPr>
        <w:t xml:space="preserve"> ship of 400 GT</w:t>
      </w:r>
      <w:r w:rsidR="0076428A">
        <w:rPr>
          <w:lang w:val="en-US"/>
        </w:rPr>
        <w:t xml:space="preserve"> or less</w:t>
      </w:r>
      <w:r w:rsidRPr="00BF6B84">
        <w:rPr>
          <w:lang w:val="en-US"/>
        </w:rPr>
        <w:t xml:space="preserve"> carrying more than 15 passengers and crew members, and a ship of 400 GT and above </w:t>
      </w:r>
      <w:r>
        <w:rPr>
          <w:lang w:val="en-US"/>
        </w:rPr>
        <w:t>do</w:t>
      </w:r>
      <w:r w:rsidR="00FF1CAC">
        <w:rPr>
          <w:lang w:val="en-US"/>
        </w:rPr>
        <w:t>es</w:t>
      </w:r>
      <w:r>
        <w:rPr>
          <w:lang w:val="en-US"/>
        </w:rPr>
        <w:t>n’t have an</w:t>
      </w:r>
      <w:r w:rsidRPr="00BF6B84">
        <w:rPr>
          <w:lang w:val="en-US"/>
        </w:rPr>
        <w:t xml:space="preserve"> International Sewage P</w:t>
      </w:r>
      <w:r>
        <w:rPr>
          <w:lang w:val="en-US"/>
        </w:rPr>
        <w:t xml:space="preserve">ollution Prevention Certificate (Article </w:t>
      </w:r>
      <w:r w:rsidR="00BC4583">
        <w:rPr>
          <w:lang w:val="en-US"/>
        </w:rPr>
        <w:t>30</w:t>
      </w:r>
      <w:r>
        <w:rPr>
          <w:lang w:val="en-US"/>
        </w:rPr>
        <w:t>);</w:t>
      </w:r>
    </w:p>
    <w:p w:rsidR="00BF6B84" w:rsidRDefault="0076428A" w:rsidP="009F74E8">
      <w:pPr>
        <w:pStyle w:val="ListParagraph"/>
        <w:numPr>
          <w:ilvl w:val="0"/>
          <w:numId w:val="10"/>
        </w:numPr>
        <w:tabs>
          <w:tab w:val="left" w:pos="720"/>
        </w:tabs>
        <w:jc w:val="both"/>
        <w:rPr>
          <w:lang w:val="en-US"/>
        </w:rPr>
      </w:pPr>
      <w:r>
        <w:rPr>
          <w:lang w:val="en-US"/>
        </w:rPr>
        <w:t>a ship of 400 GT or less c</w:t>
      </w:r>
      <w:r w:rsidR="00FF1CAC">
        <w:rPr>
          <w:lang w:val="en-US"/>
        </w:rPr>
        <w:t>arrying more than 15 passengers and crew members, and a ship of 400 GT and above doesn’t have one of the sewage systems referred in Article 31 of this Law (article 31, paragraph 1, item 1, 2 and 3);</w:t>
      </w:r>
    </w:p>
    <w:p w:rsidR="0025739B" w:rsidRDefault="0025739B" w:rsidP="009F74E8">
      <w:pPr>
        <w:pStyle w:val="ListParagraph"/>
        <w:numPr>
          <w:ilvl w:val="0"/>
          <w:numId w:val="10"/>
        </w:numPr>
        <w:tabs>
          <w:tab w:val="left" w:pos="720"/>
        </w:tabs>
        <w:jc w:val="both"/>
        <w:rPr>
          <w:lang w:val="en-US"/>
        </w:rPr>
      </w:pPr>
      <w:r>
        <w:rPr>
          <w:lang w:val="en-US"/>
        </w:rPr>
        <w:t>discharges sewage into the sea, except in cases given in Article 32, paragraph 1, item 1, 2, 3 and 4 (Article 32);</w:t>
      </w:r>
    </w:p>
    <w:p w:rsidR="0025739B" w:rsidRDefault="003A6E96" w:rsidP="009F74E8">
      <w:pPr>
        <w:pStyle w:val="ListParagraph"/>
        <w:numPr>
          <w:ilvl w:val="0"/>
          <w:numId w:val="10"/>
        </w:numPr>
        <w:tabs>
          <w:tab w:val="left" w:pos="720"/>
        </w:tabs>
        <w:jc w:val="both"/>
        <w:rPr>
          <w:lang w:val="en-US"/>
        </w:rPr>
      </w:pPr>
      <w:r>
        <w:rPr>
          <w:lang w:val="en-US"/>
        </w:rPr>
        <w:lastRenderedPageBreak/>
        <w:t>discharges garbage from a fixed or a floating platform, and if the fixed or floating platform is at a distance of less than 12 nautical miles from the nearest land and if the garbage was comminuted with a grounding equipment with openings not greater than 25 mm, as well as from any ship within 500 meters from such platforms (Article 33a);</w:t>
      </w:r>
    </w:p>
    <w:p w:rsidR="003A6E96" w:rsidRDefault="003A6E96" w:rsidP="009F74E8">
      <w:pPr>
        <w:pStyle w:val="ListParagraph"/>
        <w:numPr>
          <w:ilvl w:val="0"/>
          <w:numId w:val="10"/>
        </w:numPr>
        <w:tabs>
          <w:tab w:val="left" w:pos="720"/>
        </w:tabs>
        <w:jc w:val="both"/>
        <w:rPr>
          <w:lang w:val="en-US"/>
        </w:rPr>
      </w:pPr>
      <w:r>
        <w:rPr>
          <w:lang w:val="en-US"/>
        </w:rPr>
        <w:t>a ship of 12 meters in length or more and a fixed or floating platform doesn’t have visibly displayed Instructions for garbage management (Article 34, paragraph 1);</w:t>
      </w:r>
    </w:p>
    <w:p w:rsidR="003A6E96" w:rsidRDefault="003A6E96" w:rsidP="009F74E8">
      <w:pPr>
        <w:pStyle w:val="ListParagraph"/>
        <w:numPr>
          <w:ilvl w:val="0"/>
          <w:numId w:val="10"/>
        </w:numPr>
        <w:tabs>
          <w:tab w:val="left" w:pos="720"/>
        </w:tabs>
        <w:jc w:val="both"/>
        <w:rPr>
          <w:lang w:val="en-US"/>
        </w:rPr>
      </w:pPr>
      <w:r>
        <w:rPr>
          <w:lang w:val="en-US"/>
        </w:rPr>
        <w:t>a ship of 100 GT or above doesn’t have a Garbage Management Plan (Article 34, paragraph 2);</w:t>
      </w:r>
    </w:p>
    <w:p w:rsidR="003A6E96" w:rsidRPr="003A6E96" w:rsidRDefault="003A6E96" w:rsidP="009F74E8">
      <w:pPr>
        <w:pStyle w:val="ListParagraph"/>
        <w:numPr>
          <w:ilvl w:val="0"/>
          <w:numId w:val="10"/>
        </w:numPr>
        <w:tabs>
          <w:tab w:val="left" w:pos="720"/>
        </w:tabs>
        <w:jc w:val="both"/>
        <w:rPr>
          <w:lang w:val="en-US"/>
        </w:rPr>
      </w:pPr>
      <w:r>
        <w:rPr>
          <w:lang w:val="en-US"/>
        </w:rPr>
        <w:t>a</w:t>
      </w:r>
      <w:r w:rsidRPr="003A6E96">
        <w:rPr>
          <w:lang w:val="en-US"/>
        </w:rPr>
        <w:t xml:space="preserve"> ship of 400 GT and above, carrying 15 persons or more, and a fixed or a floating platform </w:t>
      </w:r>
      <w:r>
        <w:rPr>
          <w:lang w:val="en-US"/>
        </w:rPr>
        <w:t xml:space="preserve">fails to have </w:t>
      </w:r>
      <w:r w:rsidRPr="003A6E96">
        <w:rPr>
          <w:lang w:val="en-US"/>
        </w:rPr>
        <w:t>visibly displayed storage spaces for different types of garbage,</w:t>
      </w:r>
      <w:r>
        <w:rPr>
          <w:lang w:val="en-US"/>
        </w:rPr>
        <w:t xml:space="preserve"> </w:t>
      </w:r>
      <w:r w:rsidRPr="003A6E96">
        <w:rPr>
          <w:lang w:val="en-US"/>
        </w:rPr>
        <w:t>a Garbage Management Plan, and</w:t>
      </w:r>
      <w:r>
        <w:rPr>
          <w:lang w:val="en-US"/>
        </w:rPr>
        <w:t xml:space="preserve"> doesn’t keep </w:t>
      </w:r>
      <w:r w:rsidRPr="003A6E96">
        <w:rPr>
          <w:lang w:val="en-US"/>
        </w:rPr>
        <w:t>a Garbage Record</w:t>
      </w:r>
      <w:r w:rsidR="00317E8B">
        <w:rPr>
          <w:lang w:val="en-US"/>
        </w:rPr>
        <w:t xml:space="preserve"> Book (Article 34, paragraph 3, item 1, 2 and 3);</w:t>
      </w:r>
    </w:p>
    <w:p w:rsidR="003A6E96" w:rsidRDefault="00317E8B" w:rsidP="009F74E8">
      <w:pPr>
        <w:pStyle w:val="ListParagraph"/>
        <w:numPr>
          <w:ilvl w:val="0"/>
          <w:numId w:val="10"/>
        </w:numPr>
        <w:tabs>
          <w:tab w:val="left" w:pos="720"/>
        </w:tabs>
        <w:jc w:val="both"/>
        <w:rPr>
          <w:lang w:val="en-US"/>
        </w:rPr>
      </w:pPr>
      <w:r>
        <w:rPr>
          <w:lang w:val="en-US"/>
        </w:rPr>
        <w:t>a ship has fitted</w:t>
      </w:r>
      <w:r w:rsidRPr="00317E8B">
        <w:rPr>
          <w:lang w:val="en-US"/>
        </w:rPr>
        <w:t xml:space="preserve"> installations or systems which use or con</w:t>
      </w:r>
      <w:r>
        <w:rPr>
          <w:lang w:val="en-US"/>
        </w:rPr>
        <w:t>tain ozone-depleting substances (Article 36, paragraph 1);</w:t>
      </w:r>
    </w:p>
    <w:p w:rsidR="00317E8B" w:rsidRDefault="00317E8B" w:rsidP="009F74E8">
      <w:pPr>
        <w:pStyle w:val="ListParagraph"/>
        <w:numPr>
          <w:ilvl w:val="0"/>
          <w:numId w:val="10"/>
        </w:numPr>
        <w:tabs>
          <w:tab w:val="left" w:pos="720"/>
        </w:tabs>
        <w:jc w:val="both"/>
        <w:rPr>
          <w:lang w:val="en-US"/>
        </w:rPr>
      </w:pPr>
      <w:r>
        <w:rPr>
          <w:lang w:val="en-US"/>
        </w:rPr>
        <w:t>a ship</w:t>
      </w:r>
      <w:r w:rsidRPr="00317E8B">
        <w:rPr>
          <w:lang w:val="en-US"/>
        </w:rPr>
        <w:t xml:space="preserve"> with already fitted installations and systems which use or contain ozone –depleting substances </w:t>
      </w:r>
      <w:r>
        <w:rPr>
          <w:lang w:val="en-US"/>
        </w:rPr>
        <w:t>doesn’t have</w:t>
      </w:r>
      <w:r w:rsidRPr="00317E8B">
        <w:rPr>
          <w:lang w:val="en-US"/>
        </w:rPr>
        <w:t xml:space="preserve"> visibly displayed instructions for the management and maintenance of </w:t>
      </w:r>
      <w:r>
        <w:rPr>
          <w:lang w:val="en-US"/>
        </w:rPr>
        <w:t>those installations and systems (Article 36, paragraph 2);</w:t>
      </w:r>
    </w:p>
    <w:p w:rsidR="00317E8B" w:rsidRDefault="00317E8B" w:rsidP="009F74E8">
      <w:pPr>
        <w:pStyle w:val="ListParagraph"/>
        <w:numPr>
          <w:ilvl w:val="0"/>
          <w:numId w:val="10"/>
        </w:numPr>
        <w:tabs>
          <w:tab w:val="left" w:pos="720"/>
        </w:tabs>
        <w:jc w:val="both"/>
        <w:rPr>
          <w:lang w:val="en-US"/>
        </w:rPr>
      </w:pPr>
      <w:r>
        <w:rPr>
          <w:lang w:val="en-US"/>
        </w:rPr>
        <w:t xml:space="preserve">a </w:t>
      </w:r>
      <w:r w:rsidRPr="00317E8B">
        <w:rPr>
          <w:lang w:val="en-US"/>
        </w:rPr>
        <w:t xml:space="preserve">ship of 400 GT and above and </w:t>
      </w:r>
      <w:r w:rsidR="00E03CA8">
        <w:rPr>
          <w:lang w:val="en-US"/>
        </w:rPr>
        <w:t>a platform</w:t>
      </w:r>
      <w:r w:rsidRPr="00317E8B">
        <w:rPr>
          <w:lang w:val="en-US"/>
        </w:rPr>
        <w:t xml:space="preserve"> </w:t>
      </w:r>
      <w:r w:rsidR="00E03CA8">
        <w:rPr>
          <w:lang w:val="en-US"/>
        </w:rPr>
        <w:t>don’t have</w:t>
      </w:r>
      <w:r w:rsidRPr="00317E8B">
        <w:rPr>
          <w:lang w:val="en-US"/>
        </w:rPr>
        <w:t xml:space="preserve"> onboard a list of ozone-depleting substances and equipment and systems that contain those substances, as well as an ozone-d</w:t>
      </w:r>
      <w:r>
        <w:rPr>
          <w:lang w:val="en-US"/>
        </w:rPr>
        <w:t>epleting substances record book (Article 36, paragraph 3);</w:t>
      </w:r>
    </w:p>
    <w:p w:rsidR="00317E8B" w:rsidRDefault="00E03CA8" w:rsidP="009F74E8">
      <w:pPr>
        <w:pStyle w:val="ListParagraph"/>
        <w:numPr>
          <w:ilvl w:val="0"/>
          <w:numId w:val="10"/>
        </w:numPr>
        <w:tabs>
          <w:tab w:val="left" w:pos="720"/>
        </w:tabs>
        <w:jc w:val="both"/>
        <w:rPr>
          <w:lang w:val="en-US"/>
        </w:rPr>
      </w:pPr>
      <w:r>
        <w:rPr>
          <w:lang w:val="en-US"/>
        </w:rPr>
        <w:t>a</w:t>
      </w:r>
      <w:r w:rsidRPr="00E03CA8">
        <w:rPr>
          <w:lang w:val="en-US"/>
        </w:rPr>
        <w:t xml:space="preserve"> ship of 400 GT and above </w:t>
      </w:r>
      <w:r>
        <w:rPr>
          <w:lang w:val="en-US"/>
        </w:rPr>
        <w:t>doesn’t have</w:t>
      </w:r>
      <w:r w:rsidRPr="00E03CA8">
        <w:rPr>
          <w:lang w:val="en-US"/>
        </w:rPr>
        <w:t xml:space="preserve"> an International Air P</w:t>
      </w:r>
      <w:r>
        <w:rPr>
          <w:lang w:val="en-US"/>
        </w:rPr>
        <w:t>ollution P</w:t>
      </w:r>
      <w:r w:rsidR="00AE7669">
        <w:rPr>
          <w:lang w:val="en-US"/>
        </w:rPr>
        <w:t>revention Certificate (Article 3</w:t>
      </w:r>
      <w:r>
        <w:rPr>
          <w:lang w:val="en-US"/>
        </w:rPr>
        <w:t>7, paragraph 1);</w:t>
      </w:r>
    </w:p>
    <w:p w:rsidR="00AE7669" w:rsidRDefault="00AE7669" w:rsidP="009F74E8">
      <w:pPr>
        <w:pStyle w:val="ListParagraph"/>
        <w:numPr>
          <w:ilvl w:val="0"/>
          <w:numId w:val="10"/>
        </w:numPr>
        <w:tabs>
          <w:tab w:val="left" w:pos="720"/>
        </w:tabs>
        <w:jc w:val="both"/>
        <w:rPr>
          <w:lang w:val="en-US"/>
        </w:rPr>
      </w:pPr>
      <w:r>
        <w:rPr>
          <w:lang w:val="en-US"/>
        </w:rPr>
        <w:t>a fixed platform or a floating drilling platform, doesn’t have an International Air Pollution Prevention Certificate (Article 37, paragraph 2);</w:t>
      </w:r>
    </w:p>
    <w:p w:rsidR="00AE7669" w:rsidRPr="00AE7669" w:rsidRDefault="00AE7669" w:rsidP="009F74E8">
      <w:pPr>
        <w:pStyle w:val="ListParagraph"/>
        <w:numPr>
          <w:ilvl w:val="0"/>
          <w:numId w:val="10"/>
        </w:numPr>
        <w:tabs>
          <w:tab w:val="left" w:pos="720"/>
        </w:tabs>
        <w:jc w:val="both"/>
        <w:rPr>
          <w:lang w:val="en-US"/>
        </w:rPr>
      </w:pPr>
      <w:r w:rsidRPr="00AE7669">
        <w:rPr>
          <w:lang w:val="en-US"/>
        </w:rPr>
        <w:t xml:space="preserve">a ship with a diesel engine of 130 kW or more </w:t>
      </w:r>
      <w:r>
        <w:rPr>
          <w:lang w:val="en-US"/>
        </w:rPr>
        <w:t>doesn’t have</w:t>
      </w:r>
      <w:r w:rsidRPr="00AE7669">
        <w:rPr>
          <w:lang w:val="en-US"/>
        </w:rPr>
        <w:t xml:space="preserve"> an Engine International Air P</w:t>
      </w:r>
      <w:r>
        <w:rPr>
          <w:lang w:val="en-US"/>
        </w:rPr>
        <w:t>ollution Prevention Certificate (Article 37, paragraph 3);</w:t>
      </w:r>
    </w:p>
    <w:p w:rsidR="00AE7669" w:rsidRDefault="00AE7669" w:rsidP="009F74E8">
      <w:pPr>
        <w:pStyle w:val="ListParagraph"/>
        <w:numPr>
          <w:ilvl w:val="0"/>
          <w:numId w:val="10"/>
        </w:numPr>
        <w:tabs>
          <w:tab w:val="left" w:pos="720"/>
        </w:tabs>
        <w:jc w:val="both"/>
        <w:rPr>
          <w:lang w:val="en-US"/>
        </w:rPr>
      </w:pPr>
      <w:r>
        <w:rPr>
          <w:lang w:val="en-US"/>
        </w:rPr>
        <w:t>a</w:t>
      </w:r>
      <w:r w:rsidRPr="00AE7669">
        <w:rPr>
          <w:lang w:val="en-US"/>
        </w:rPr>
        <w:t xml:space="preserve"> diesel engine with a power output of 130 kW or more installed on a ship whose keel is laid on or after January 1, 2000 </w:t>
      </w:r>
      <w:r>
        <w:rPr>
          <w:lang w:val="en-US"/>
        </w:rPr>
        <w:t>doesn’t have</w:t>
      </w:r>
      <w:r w:rsidRPr="00AE7669">
        <w:rPr>
          <w:lang w:val="en-US"/>
        </w:rPr>
        <w:t xml:space="preserve"> a Technical File</w:t>
      </w:r>
      <w:r>
        <w:rPr>
          <w:lang w:val="en-US"/>
        </w:rPr>
        <w:t xml:space="preserve"> (Article 37, paragraph 5);</w:t>
      </w:r>
    </w:p>
    <w:p w:rsidR="00AE7669" w:rsidRDefault="00AE7669" w:rsidP="009F74E8">
      <w:pPr>
        <w:pStyle w:val="ListParagraph"/>
        <w:numPr>
          <w:ilvl w:val="0"/>
          <w:numId w:val="10"/>
        </w:numPr>
        <w:tabs>
          <w:tab w:val="left" w:pos="720"/>
        </w:tabs>
        <w:jc w:val="both"/>
        <w:rPr>
          <w:lang w:val="en-US"/>
        </w:rPr>
      </w:pPr>
      <w:r>
        <w:rPr>
          <w:lang w:val="en-US"/>
        </w:rPr>
        <w:t>an</w:t>
      </w:r>
      <w:r w:rsidRPr="00AE7669">
        <w:rPr>
          <w:lang w:val="en-US"/>
        </w:rPr>
        <w:t xml:space="preserve"> oil tanker carrying crude oil </w:t>
      </w:r>
      <w:r>
        <w:rPr>
          <w:lang w:val="en-US"/>
        </w:rPr>
        <w:t>doesn’t have</w:t>
      </w:r>
      <w:r w:rsidRPr="00AE7669">
        <w:rPr>
          <w:lang w:val="en-US"/>
        </w:rPr>
        <w:t xml:space="preserve"> a Volatile Organic Compound Management Plan approved by a competent authority or a recognized organizatio</w:t>
      </w:r>
      <w:r>
        <w:rPr>
          <w:lang w:val="en-US"/>
        </w:rPr>
        <w:t>n (Article 38);</w:t>
      </w:r>
    </w:p>
    <w:p w:rsidR="00AE7669" w:rsidRDefault="00534424" w:rsidP="009F74E8">
      <w:pPr>
        <w:pStyle w:val="ListParagraph"/>
        <w:numPr>
          <w:ilvl w:val="0"/>
          <w:numId w:val="10"/>
        </w:numPr>
        <w:tabs>
          <w:tab w:val="left" w:pos="720"/>
        </w:tabs>
        <w:jc w:val="both"/>
        <w:rPr>
          <w:lang w:val="en-US"/>
        </w:rPr>
      </w:pPr>
      <w:r>
        <w:rPr>
          <w:lang w:val="en-US"/>
        </w:rPr>
        <w:t>a ship doesn’t have a Bunker delivery note (Article 39, paragraph 1);</w:t>
      </w:r>
    </w:p>
    <w:p w:rsidR="00C15C05" w:rsidRPr="00C15C05" w:rsidRDefault="00C15C05" w:rsidP="009F74E8">
      <w:pPr>
        <w:pStyle w:val="ListParagraph"/>
        <w:numPr>
          <w:ilvl w:val="0"/>
          <w:numId w:val="10"/>
        </w:numPr>
        <w:tabs>
          <w:tab w:val="left" w:pos="720"/>
        </w:tabs>
        <w:jc w:val="both"/>
        <w:rPr>
          <w:lang w:val="en-US"/>
        </w:rPr>
      </w:pPr>
      <w:r>
        <w:rPr>
          <w:lang w:val="en-US"/>
        </w:rPr>
        <w:t xml:space="preserve">before entering the waters of Montenegro, </w:t>
      </w:r>
      <w:r w:rsidRPr="00C15C05">
        <w:rPr>
          <w:lang w:val="en-US"/>
        </w:rPr>
        <w:t xml:space="preserve">the master of a ship which has loaded ballast water </w:t>
      </w:r>
      <w:r>
        <w:rPr>
          <w:lang w:val="en-US"/>
        </w:rPr>
        <w:t>didn’t perform ballast water exchange or treatment of ballast water</w:t>
      </w:r>
      <w:r w:rsidRPr="00C15C05">
        <w:rPr>
          <w:lang w:val="en-US"/>
        </w:rPr>
        <w:t xml:space="preserve"> or</w:t>
      </w:r>
      <w:r>
        <w:rPr>
          <w:lang w:val="en-US"/>
        </w:rPr>
        <w:t xml:space="preserve"> </w:t>
      </w:r>
      <w:r w:rsidRPr="00C15C05">
        <w:rPr>
          <w:lang w:val="en-US"/>
        </w:rPr>
        <w:t>discharge</w:t>
      </w:r>
      <w:r>
        <w:rPr>
          <w:lang w:val="en-US"/>
        </w:rPr>
        <w:t xml:space="preserve">d </w:t>
      </w:r>
      <w:r w:rsidRPr="00C15C05">
        <w:rPr>
          <w:lang w:val="en-US"/>
        </w:rPr>
        <w:t xml:space="preserve"> ballast water into a reception and treatment facility, or</w:t>
      </w:r>
      <w:r>
        <w:rPr>
          <w:lang w:val="en-US"/>
        </w:rPr>
        <w:t xml:space="preserve"> </w:t>
      </w:r>
      <w:r w:rsidRPr="00C15C05">
        <w:rPr>
          <w:lang w:val="en-US"/>
        </w:rPr>
        <w:t>retain</w:t>
      </w:r>
      <w:r>
        <w:rPr>
          <w:lang w:val="en-US"/>
        </w:rPr>
        <w:t>ed ballast water on board in a manner prescribed in the Article 41 of this Law (Article 41);</w:t>
      </w:r>
    </w:p>
    <w:p w:rsidR="00534424" w:rsidRDefault="00281DA9" w:rsidP="009F74E8">
      <w:pPr>
        <w:pStyle w:val="ListParagraph"/>
        <w:numPr>
          <w:ilvl w:val="0"/>
          <w:numId w:val="10"/>
        </w:numPr>
        <w:tabs>
          <w:tab w:val="left" w:pos="720"/>
        </w:tabs>
        <w:jc w:val="both"/>
        <w:rPr>
          <w:lang w:val="en-US"/>
        </w:rPr>
      </w:pPr>
      <w:r>
        <w:rPr>
          <w:lang w:val="en-US"/>
        </w:rPr>
        <w:t>a</w:t>
      </w:r>
      <w:r w:rsidRPr="00281DA9">
        <w:rPr>
          <w:lang w:val="en-US"/>
        </w:rPr>
        <w:t xml:space="preserve"> ship constructed for the carriage of ballast water and </w:t>
      </w:r>
      <w:r>
        <w:rPr>
          <w:lang w:val="en-US"/>
        </w:rPr>
        <w:t>arriving at</w:t>
      </w:r>
      <w:r w:rsidR="00D074D5">
        <w:rPr>
          <w:lang w:val="en-US"/>
        </w:rPr>
        <w:t xml:space="preserve"> a</w:t>
      </w:r>
      <w:r w:rsidRPr="00281DA9">
        <w:rPr>
          <w:lang w:val="en-US"/>
        </w:rPr>
        <w:t xml:space="preserve"> port in Montenegro </w:t>
      </w:r>
      <w:r>
        <w:rPr>
          <w:lang w:val="en-US"/>
        </w:rPr>
        <w:t xml:space="preserve">doesn’t </w:t>
      </w:r>
      <w:r w:rsidRPr="00281DA9">
        <w:rPr>
          <w:lang w:val="en-US"/>
        </w:rPr>
        <w:t xml:space="preserve">have </w:t>
      </w:r>
      <w:r w:rsidR="00D074D5">
        <w:rPr>
          <w:lang w:val="en-US"/>
        </w:rPr>
        <w:t>a Ballast Water Management plan (Article 44, paragraph 1);</w:t>
      </w:r>
    </w:p>
    <w:p w:rsidR="00D074D5" w:rsidRDefault="00E66D7A" w:rsidP="009F74E8">
      <w:pPr>
        <w:pStyle w:val="ListParagraph"/>
        <w:numPr>
          <w:ilvl w:val="0"/>
          <w:numId w:val="10"/>
        </w:numPr>
        <w:tabs>
          <w:tab w:val="left" w:pos="720"/>
        </w:tabs>
        <w:jc w:val="both"/>
        <w:rPr>
          <w:lang w:val="en-US"/>
        </w:rPr>
      </w:pPr>
      <w:r>
        <w:rPr>
          <w:lang w:val="en-US"/>
        </w:rPr>
        <w:t>a</w:t>
      </w:r>
      <w:r w:rsidRPr="00E66D7A">
        <w:rPr>
          <w:lang w:val="en-US"/>
        </w:rPr>
        <w:t xml:space="preserve"> tanker of 150 GT and above and a ship of 300 GT and above </w:t>
      </w:r>
      <w:r>
        <w:rPr>
          <w:lang w:val="en-US"/>
        </w:rPr>
        <w:t>doesn’t have a Ballast Water Record book (Article 45, paragraph 1);</w:t>
      </w:r>
    </w:p>
    <w:p w:rsidR="0091700D" w:rsidRPr="0091700D" w:rsidRDefault="0091700D" w:rsidP="009F74E8">
      <w:pPr>
        <w:pStyle w:val="ListParagraph"/>
        <w:numPr>
          <w:ilvl w:val="0"/>
          <w:numId w:val="10"/>
        </w:numPr>
        <w:tabs>
          <w:tab w:val="left" w:pos="720"/>
        </w:tabs>
        <w:jc w:val="both"/>
        <w:rPr>
          <w:lang w:val="en-US"/>
        </w:rPr>
      </w:pPr>
      <w:r>
        <w:rPr>
          <w:lang w:val="en-US"/>
        </w:rPr>
        <w:t>a</w:t>
      </w:r>
      <w:r w:rsidRPr="0091700D">
        <w:rPr>
          <w:lang w:val="en-US"/>
        </w:rPr>
        <w:t xml:space="preserve"> vessel referred to in</w:t>
      </w:r>
      <w:r>
        <w:rPr>
          <w:lang w:val="en-US"/>
        </w:rPr>
        <w:t xml:space="preserve"> Article 45,</w:t>
      </w:r>
      <w:r w:rsidRPr="0091700D">
        <w:rPr>
          <w:lang w:val="en-US"/>
        </w:rPr>
        <w:t xml:space="preserve"> paragraph 1 of this </w:t>
      </w:r>
      <w:r>
        <w:rPr>
          <w:lang w:val="en-US"/>
        </w:rPr>
        <w:t xml:space="preserve">Law fails to </w:t>
      </w:r>
      <w:r w:rsidRPr="0091700D">
        <w:rPr>
          <w:lang w:val="en-US"/>
        </w:rPr>
        <w:t xml:space="preserve">report the quantity and the origin of ballast water to the </w:t>
      </w:r>
      <w:proofErr w:type="spellStart"/>
      <w:r w:rsidRPr="0091700D">
        <w:rPr>
          <w:lang w:val="en-US"/>
        </w:rPr>
        <w:t>Harbourmaster’s</w:t>
      </w:r>
      <w:proofErr w:type="spellEnd"/>
      <w:r w:rsidRPr="0091700D">
        <w:rPr>
          <w:lang w:val="en-US"/>
        </w:rPr>
        <w:t xml:space="preserve"> at least 48 hours prior to its arrival at a port</w:t>
      </w:r>
      <w:r>
        <w:rPr>
          <w:lang w:val="en-US"/>
        </w:rPr>
        <w:t xml:space="preserve"> in Montenegro (Article 45, paragraph 4);</w:t>
      </w:r>
    </w:p>
    <w:p w:rsidR="00E66D7A" w:rsidRDefault="0091700D" w:rsidP="009F74E8">
      <w:pPr>
        <w:pStyle w:val="ListParagraph"/>
        <w:numPr>
          <w:ilvl w:val="0"/>
          <w:numId w:val="10"/>
        </w:numPr>
        <w:tabs>
          <w:tab w:val="left" w:pos="720"/>
        </w:tabs>
        <w:jc w:val="both"/>
        <w:rPr>
          <w:lang w:val="en-US"/>
        </w:rPr>
      </w:pPr>
      <w:r>
        <w:rPr>
          <w:lang w:val="en-US"/>
        </w:rPr>
        <w:t>discharges into waters of Montenegro ballast water which contains microorganisms, invasive species or other harmful substances (Article 46, paragraph 1);</w:t>
      </w:r>
    </w:p>
    <w:p w:rsidR="0091700D" w:rsidRDefault="0091700D" w:rsidP="009F74E8">
      <w:pPr>
        <w:pStyle w:val="ListParagraph"/>
        <w:numPr>
          <w:ilvl w:val="0"/>
          <w:numId w:val="10"/>
        </w:numPr>
        <w:tabs>
          <w:tab w:val="left" w:pos="720"/>
        </w:tabs>
        <w:jc w:val="both"/>
        <w:rPr>
          <w:lang w:val="en-US"/>
        </w:rPr>
      </w:pPr>
      <w:r>
        <w:rPr>
          <w:lang w:val="en-US"/>
        </w:rPr>
        <w:t>the master of a ship doesn’t collect the sediments which remain after ballast water discharge in a manner prescribed in Article 47 of this Law;</w:t>
      </w:r>
    </w:p>
    <w:p w:rsidR="0091700D" w:rsidRDefault="0091700D" w:rsidP="009F74E8">
      <w:pPr>
        <w:pStyle w:val="ListParagraph"/>
        <w:numPr>
          <w:ilvl w:val="0"/>
          <w:numId w:val="10"/>
        </w:numPr>
        <w:tabs>
          <w:tab w:val="left" w:pos="720"/>
        </w:tabs>
        <w:jc w:val="both"/>
        <w:rPr>
          <w:lang w:val="en-US"/>
        </w:rPr>
      </w:pPr>
      <w:r>
        <w:rPr>
          <w:lang w:val="en-US"/>
        </w:rPr>
        <w:lastRenderedPageBreak/>
        <w:t>a port</w:t>
      </w:r>
      <w:r w:rsidRPr="0091700D">
        <w:rPr>
          <w:lang w:val="en-US"/>
        </w:rPr>
        <w:t xml:space="preserve"> beneficiary </w:t>
      </w:r>
      <w:r>
        <w:rPr>
          <w:lang w:val="en-US"/>
        </w:rPr>
        <w:t xml:space="preserve">doesn’t </w:t>
      </w:r>
      <w:r w:rsidRPr="0091700D">
        <w:rPr>
          <w:lang w:val="en-US"/>
        </w:rPr>
        <w:t>conduct analysis of the sea condition once every three months in relation to ballast water pollution in the port ar</w:t>
      </w:r>
      <w:r>
        <w:rPr>
          <w:lang w:val="en-US"/>
        </w:rPr>
        <w:t xml:space="preserve">ea and doesn’t submit a report on it </w:t>
      </w:r>
      <w:r w:rsidRPr="0091700D">
        <w:rPr>
          <w:lang w:val="en-US"/>
        </w:rPr>
        <w:t xml:space="preserve">to the Ministry and the </w:t>
      </w:r>
      <w:r w:rsidR="00081E23">
        <w:rPr>
          <w:lang w:val="en-US"/>
        </w:rPr>
        <w:t>competent</w:t>
      </w:r>
      <w:r w:rsidRPr="0091700D">
        <w:rPr>
          <w:lang w:val="en-US"/>
        </w:rPr>
        <w:t xml:space="preserve"> body responsible for environmental protection affairs within 2 days </w:t>
      </w:r>
      <w:r>
        <w:rPr>
          <w:lang w:val="en-US"/>
        </w:rPr>
        <w:t>(Article 48, paragraph 1 and 2);</w:t>
      </w:r>
    </w:p>
    <w:p w:rsidR="0091700D" w:rsidRDefault="0014386B" w:rsidP="009F74E8">
      <w:pPr>
        <w:pStyle w:val="ListParagraph"/>
        <w:numPr>
          <w:ilvl w:val="0"/>
          <w:numId w:val="10"/>
        </w:numPr>
        <w:tabs>
          <w:tab w:val="left" w:pos="720"/>
        </w:tabs>
        <w:jc w:val="both"/>
        <w:rPr>
          <w:lang w:val="en-US"/>
        </w:rPr>
      </w:pPr>
      <w:r>
        <w:rPr>
          <w:lang w:val="en-US"/>
        </w:rPr>
        <w:t>a vessel</w:t>
      </w:r>
      <w:r w:rsidRPr="0014386B">
        <w:rPr>
          <w:lang w:val="en-US"/>
        </w:rPr>
        <w:t xml:space="preserve"> of 400 GT and above, other than</w:t>
      </w:r>
      <w:r>
        <w:rPr>
          <w:lang w:val="en-US"/>
        </w:rPr>
        <w:t xml:space="preserve"> a fixed or floating platform, FPSO and FSO, doesn’t have </w:t>
      </w:r>
      <w:r w:rsidRPr="0014386B">
        <w:rPr>
          <w:lang w:val="en-US"/>
        </w:rPr>
        <w:t>an International Anti-fouling System Certificate</w:t>
      </w:r>
      <w:r>
        <w:rPr>
          <w:lang w:val="en-US"/>
        </w:rPr>
        <w:t xml:space="preserve"> (Article 49, paragraph 1);</w:t>
      </w:r>
    </w:p>
    <w:p w:rsidR="0014386B" w:rsidRDefault="0014386B" w:rsidP="009F74E8">
      <w:pPr>
        <w:pStyle w:val="ListParagraph"/>
        <w:numPr>
          <w:ilvl w:val="0"/>
          <w:numId w:val="10"/>
        </w:numPr>
        <w:tabs>
          <w:tab w:val="left" w:pos="720"/>
        </w:tabs>
        <w:jc w:val="both"/>
        <w:rPr>
          <w:lang w:val="en-US"/>
        </w:rPr>
      </w:pPr>
      <w:r>
        <w:rPr>
          <w:lang w:val="en-US"/>
        </w:rPr>
        <w:t>a ship</w:t>
      </w:r>
      <w:r w:rsidRPr="0014386B">
        <w:rPr>
          <w:lang w:val="en-US"/>
        </w:rPr>
        <w:t xml:space="preserve"> of 24 m or more in length and less than 400 GT engaged in international </w:t>
      </w:r>
      <w:r>
        <w:rPr>
          <w:lang w:val="en-US"/>
        </w:rPr>
        <w:t>trade</w:t>
      </w:r>
      <w:r w:rsidRPr="0014386B">
        <w:rPr>
          <w:lang w:val="en-US"/>
        </w:rPr>
        <w:t xml:space="preserve"> </w:t>
      </w:r>
      <w:r>
        <w:rPr>
          <w:lang w:val="en-US"/>
        </w:rPr>
        <w:t>doesn’t have</w:t>
      </w:r>
      <w:r w:rsidRPr="0014386B">
        <w:rPr>
          <w:lang w:val="en-US"/>
        </w:rPr>
        <w:t xml:space="preserve"> a Declaration on Anti-fouling System and a paint receipt or a contractor invoice for the purchase of anti-fouling system</w:t>
      </w:r>
      <w:r>
        <w:rPr>
          <w:lang w:val="en-US"/>
        </w:rPr>
        <w:t xml:space="preserve"> (Article 49, paragraph 2);</w:t>
      </w:r>
    </w:p>
    <w:p w:rsidR="0014386B" w:rsidRDefault="0014386B" w:rsidP="009F74E8">
      <w:pPr>
        <w:pStyle w:val="ListParagraph"/>
        <w:numPr>
          <w:ilvl w:val="0"/>
          <w:numId w:val="10"/>
        </w:numPr>
        <w:tabs>
          <w:tab w:val="left" w:pos="720"/>
        </w:tabs>
        <w:jc w:val="both"/>
        <w:rPr>
          <w:lang w:val="en-US"/>
        </w:rPr>
      </w:pPr>
      <w:r>
        <w:rPr>
          <w:lang w:val="en-US"/>
        </w:rPr>
        <w:t>deliberately disposes of waste without a permit referred to in Article 50, paragraph 2 and 3 of this Law (Article 50, paragraph 2 and 3);</w:t>
      </w:r>
    </w:p>
    <w:p w:rsidR="0014386B" w:rsidRDefault="0014386B" w:rsidP="009F74E8">
      <w:pPr>
        <w:pStyle w:val="ListParagraph"/>
        <w:numPr>
          <w:ilvl w:val="0"/>
          <w:numId w:val="10"/>
        </w:numPr>
        <w:tabs>
          <w:tab w:val="left" w:pos="720"/>
        </w:tabs>
        <w:jc w:val="both"/>
        <w:rPr>
          <w:lang w:val="en-US"/>
        </w:rPr>
      </w:pPr>
      <w:r>
        <w:rPr>
          <w:lang w:val="en-US"/>
        </w:rPr>
        <w:t>a p</w:t>
      </w:r>
      <w:r w:rsidRPr="0014386B">
        <w:rPr>
          <w:lang w:val="en-US"/>
        </w:rPr>
        <w:t xml:space="preserve">ort beneficiary </w:t>
      </w:r>
      <w:r>
        <w:rPr>
          <w:lang w:val="en-US"/>
        </w:rPr>
        <w:t xml:space="preserve">fails to </w:t>
      </w:r>
      <w:r w:rsidRPr="0014386B">
        <w:rPr>
          <w:lang w:val="en-US"/>
        </w:rPr>
        <w:t>equip the port with facilities for the reception and handling of waste, waste oil, cargo residues and sediments from ballast tanks from vessels</w:t>
      </w:r>
      <w:r>
        <w:rPr>
          <w:lang w:val="en-US"/>
        </w:rPr>
        <w:t xml:space="preserve"> (Article 51);</w:t>
      </w:r>
    </w:p>
    <w:p w:rsidR="0014386B" w:rsidRDefault="0014386B" w:rsidP="009F74E8">
      <w:pPr>
        <w:pStyle w:val="ListParagraph"/>
        <w:numPr>
          <w:ilvl w:val="0"/>
          <w:numId w:val="10"/>
        </w:numPr>
        <w:tabs>
          <w:tab w:val="left" w:pos="720"/>
        </w:tabs>
        <w:jc w:val="both"/>
        <w:rPr>
          <w:lang w:val="en-US"/>
        </w:rPr>
      </w:pPr>
      <w:r>
        <w:rPr>
          <w:lang w:val="en-US"/>
        </w:rPr>
        <w:t>a p</w:t>
      </w:r>
      <w:r w:rsidRPr="0014386B">
        <w:rPr>
          <w:lang w:val="en-US"/>
        </w:rPr>
        <w:t xml:space="preserve">ort beneficiary </w:t>
      </w:r>
      <w:r>
        <w:rPr>
          <w:lang w:val="en-US"/>
        </w:rPr>
        <w:t>doesn’t have a</w:t>
      </w:r>
      <w:r w:rsidRPr="0014386B">
        <w:rPr>
          <w:lang w:val="en-US"/>
        </w:rPr>
        <w:t xml:space="preserve"> develop</w:t>
      </w:r>
      <w:r>
        <w:rPr>
          <w:lang w:val="en-US"/>
        </w:rPr>
        <w:t>ed and approved</w:t>
      </w:r>
      <w:r w:rsidRPr="0014386B">
        <w:rPr>
          <w:lang w:val="en-US"/>
        </w:rPr>
        <w:t xml:space="preserve"> plan for the reception and handling of waste, waste oil a</w:t>
      </w:r>
      <w:r>
        <w:rPr>
          <w:lang w:val="en-US"/>
        </w:rPr>
        <w:t>nd cargo residues from a vessel</w:t>
      </w:r>
      <w:r w:rsidR="00D73D05">
        <w:rPr>
          <w:lang w:val="en-US"/>
        </w:rPr>
        <w:t xml:space="preserve"> (Article 52, paragraph 1);</w:t>
      </w:r>
    </w:p>
    <w:p w:rsidR="00D73D05" w:rsidRDefault="00D73D05" w:rsidP="009F74E8">
      <w:pPr>
        <w:pStyle w:val="ListParagraph"/>
        <w:numPr>
          <w:ilvl w:val="0"/>
          <w:numId w:val="10"/>
        </w:numPr>
        <w:tabs>
          <w:tab w:val="left" w:pos="720"/>
        </w:tabs>
        <w:jc w:val="both"/>
        <w:rPr>
          <w:lang w:val="en-US"/>
        </w:rPr>
      </w:pPr>
      <w:r>
        <w:rPr>
          <w:lang w:val="en-US"/>
        </w:rPr>
        <w:t>t</w:t>
      </w:r>
      <w:r w:rsidRPr="00D73D05">
        <w:rPr>
          <w:lang w:val="en-US"/>
        </w:rPr>
        <w:t>he master of a ship</w:t>
      </w:r>
      <w:r>
        <w:rPr>
          <w:lang w:val="en-US"/>
        </w:rPr>
        <w:t>, other than a fishing boat or a recreational craft intended for the carriage of no more than 12 persons, arriving at</w:t>
      </w:r>
      <w:r w:rsidRPr="00D73D05">
        <w:rPr>
          <w:lang w:val="en-US"/>
        </w:rPr>
        <w:t xml:space="preserve"> a port </w:t>
      </w:r>
      <w:r>
        <w:rPr>
          <w:lang w:val="en-US"/>
        </w:rPr>
        <w:t xml:space="preserve">fails to </w:t>
      </w:r>
      <w:r w:rsidRPr="00D73D05">
        <w:rPr>
          <w:lang w:val="en-US"/>
        </w:rPr>
        <w:t xml:space="preserve">submit a report to the </w:t>
      </w:r>
      <w:proofErr w:type="spellStart"/>
      <w:r w:rsidRPr="00D73D05">
        <w:rPr>
          <w:lang w:val="en-US"/>
        </w:rPr>
        <w:t>Harbourmaster’s</w:t>
      </w:r>
      <w:proofErr w:type="spellEnd"/>
      <w:r w:rsidRPr="00D73D05">
        <w:rPr>
          <w:lang w:val="en-US"/>
        </w:rPr>
        <w:t xml:space="preserve"> on the quantities of waste, waste oil and cargo residues on board, as well as on the date</w:t>
      </w:r>
      <w:r>
        <w:rPr>
          <w:lang w:val="en-US"/>
        </w:rPr>
        <w:t xml:space="preserve"> and place of its last delivery in a manner prescribed in Article 53 of this Law;</w:t>
      </w:r>
    </w:p>
    <w:p w:rsidR="00FF1CAC" w:rsidRDefault="00D73D05" w:rsidP="009F74E8">
      <w:pPr>
        <w:pStyle w:val="ListParagraph"/>
        <w:numPr>
          <w:ilvl w:val="0"/>
          <w:numId w:val="10"/>
        </w:numPr>
        <w:tabs>
          <w:tab w:val="left" w:pos="720"/>
        </w:tabs>
        <w:jc w:val="both"/>
        <w:rPr>
          <w:lang w:val="en-US"/>
        </w:rPr>
      </w:pPr>
      <w:r>
        <w:rPr>
          <w:lang w:val="en-US"/>
        </w:rPr>
        <w:t>a</w:t>
      </w:r>
      <w:r w:rsidRPr="00D73D05">
        <w:rPr>
          <w:lang w:val="en-US"/>
        </w:rPr>
        <w:t xml:space="preserve"> ship carrying more than 2,000 tons of oil in bulk </w:t>
      </w:r>
      <w:r>
        <w:rPr>
          <w:lang w:val="en-US"/>
        </w:rPr>
        <w:t>doesn’t have an</w:t>
      </w:r>
      <w:r w:rsidRPr="00D73D05">
        <w:rPr>
          <w:lang w:val="en-US"/>
        </w:rPr>
        <w:t xml:space="preserve"> insurance or other financial security, such as the guarantee of a bank or a certificate delivered by an international co</w:t>
      </w:r>
      <w:r>
        <w:rPr>
          <w:lang w:val="en-US"/>
        </w:rPr>
        <w:t>mpensation fund (Article 57, paragraph 1);</w:t>
      </w:r>
    </w:p>
    <w:p w:rsidR="00D73D05" w:rsidRDefault="00D73D05" w:rsidP="009F74E8">
      <w:pPr>
        <w:pStyle w:val="ListParagraph"/>
        <w:numPr>
          <w:ilvl w:val="0"/>
          <w:numId w:val="10"/>
        </w:numPr>
        <w:tabs>
          <w:tab w:val="left" w:pos="720"/>
        </w:tabs>
        <w:jc w:val="both"/>
        <w:rPr>
          <w:lang w:val="en-US"/>
        </w:rPr>
      </w:pPr>
      <w:r>
        <w:rPr>
          <w:lang w:val="en-US"/>
        </w:rPr>
        <w:t>a</w:t>
      </w:r>
      <w:r w:rsidRPr="00D73D05">
        <w:rPr>
          <w:lang w:val="en-US"/>
        </w:rPr>
        <w:t xml:space="preserve"> ship of 1000 GT or more </w:t>
      </w:r>
      <w:r>
        <w:rPr>
          <w:lang w:val="en-US"/>
        </w:rPr>
        <w:t>doesn’t have an</w:t>
      </w:r>
      <w:r w:rsidRPr="00D73D05">
        <w:rPr>
          <w:lang w:val="en-US"/>
        </w:rPr>
        <w:t xml:space="preserve"> insurance or other financial security (the guarantee of a bank or similar financial institution) to cover the liability for pollution damage caused by bunker oil in accordance with the International Convention for Civil Liability for Bu</w:t>
      </w:r>
      <w:r>
        <w:rPr>
          <w:lang w:val="en-US"/>
        </w:rPr>
        <w:t>nker Oil Pollution Damage, 2001 (Article 57, paragraph 2).</w:t>
      </w:r>
    </w:p>
    <w:p w:rsidR="00D73D05" w:rsidRDefault="00D73D05" w:rsidP="009F74E8">
      <w:pPr>
        <w:jc w:val="both"/>
        <w:rPr>
          <w:lang w:val="en-US"/>
        </w:rPr>
      </w:pPr>
    </w:p>
    <w:p w:rsidR="00FC1E17" w:rsidRDefault="00FC1E17" w:rsidP="009F74E8">
      <w:pPr>
        <w:jc w:val="both"/>
        <w:rPr>
          <w:lang w:val="en-US"/>
        </w:rPr>
      </w:pPr>
      <w:r>
        <w:rPr>
          <w:lang w:val="en-US"/>
        </w:rPr>
        <w:t xml:space="preserve">For the penalty referred to in paragraph 1 of this Article the responsible person in a legal person shall be fined with a pecuniary penalty ranging from 500 to 4.000 </w:t>
      </w:r>
      <w:proofErr w:type="spellStart"/>
      <w:r>
        <w:rPr>
          <w:lang w:val="en-US"/>
        </w:rPr>
        <w:t>euros</w:t>
      </w:r>
      <w:proofErr w:type="spellEnd"/>
      <w:r>
        <w:rPr>
          <w:lang w:val="en-US"/>
        </w:rPr>
        <w:t>.</w:t>
      </w:r>
    </w:p>
    <w:p w:rsidR="00FC1E17" w:rsidRDefault="00FC1E17" w:rsidP="009F74E8">
      <w:pPr>
        <w:jc w:val="both"/>
        <w:rPr>
          <w:lang w:val="en-US"/>
        </w:rPr>
      </w:pPr>
    </w:p>
    <w:p w:rsidR="00FC1E17" w:rsidRDefault="00FC1E17" w:rsidP="009F74E8">
      <w:pPr>
        <w:jc w:val="both"/>
        <w:rPr>
          <w:lang w:val="en-US"/>
        </w:rPr>
      </w:pPr>
      <w:r>
        <w:rPr>
          <w:lang w:val="en-US"/>
        </w:rPr>
        <w:t xml:space="preserve">For the penalty referred to in paragraph 1 of this Article a contractor shall be fined with a pecuniary penalty ranging from 1.000 to 6.000 </w:t>
      </w:r>
      <w:proofErr w:type="spellStart"/>
      <w:r>
        <w:rPr>
          <w:lang w:val="en-US"/>
        </w:rPr>
        <w:t>euros</w:t>
      </w:r>
      <w:proofErr w:type="spellEnd"/>
      <w:r>
        <w:rPr>
          <w:lang w:val="en-US"/>
        </w:rPr>
        <w:t>.</w:t>
      </w:r>
    </w:p>
    <w:p w:rsidR="00FC1E17" w:rsidRDefault="00FC1E17" w:rsidP="009F74E8">
      <w:pPr>
        <w:jc w:val="both"/>
        <w:rPr>
          <w:lang w:val="en-US"/>
        </w:rPr>
      </w:pPr>
    </w:p>
    <w:p w:rsidR="00FC1E17" w:rsidRDefault="00FC1E17" w:rsidP="009F74E8">
      <w:pPr>
        <w:jc w:val="both"/>
        <w:rPr>
          <w:lang w:val="en-US"/>
        </w:rPr>
      </w:pPr>
      <w:r>
        <w:rPr>
          <w:lang w:val="en-US"/>
        </w:rPr>
        <w:t xml:space="preserve">For the penalty referred to in paragraph 1 of this Article a natural person shall be fined with a pecuniary penalty ranging from 500 to 2.000 </w:t>
      </w:r>
      <w:proofErr w:type="spellStart"/>
      <w:r>
        <w:rPr>
          <w:lang w:val="en-US"/>
        </w:rPr>
        <w:t>euros</w:t>
      </w:r>
      <w:proofErr w:type="spellEnd"/>
      <w:r>
        <w:rPr>
          <w:lang w:val="en-US"/>
        </w:rPr>
        <w:t>.</w:t>
      </w:r>
    </w:p>
    <w:p w:rsidR="00FC1E17" w:rsidRDefault="00FC1E17" w:rsidP="009F74E8">
      <w:pPr>
        <w:jc w:val="both"/>
        <w:rPr>
          <w:lang w:val="en-US"/>
        </w:rPr>
      </w:pPr>
    </w:p>
    <w:p w:rsidR="004F1443" w:rsidRDefault="004F1443" w:rsidP="009F74E8">
      <w:pPr>
        <w:jc w:val="both"/>
        <w:rPr>
          <w:lang w:val="en-US"/>
        </w:rPr>
      </w:pPr>
    </w:p>
    <w:p w:rsidR="00FC1E17" w:rsidRDefault="00FC1E17" w:rsidP="004F1443">
      <w:pPr>
        <w:jc w:val="center"/>
        <w:rPr>
          <w:lang w:val="en-US"/>
        </w:rPr>
      </w:pPr>
      <w:r>
        <w:rPr>
          <w:lang w:val="en-US"/>
        </w:rPr>
        <w:t>XVI</w:t>
      </w:r>
      <w:r>
        <w:rPr>
          <w:lang w:val="en-US"/>
        </w:rPr>
        <w:tab/>
        <w:t xml:space="preserve"> TRANSITIONAL AND FINAL PROVISIONS</w:t>
      </w:r>
    </w:p>
    <w:p w:rsidR="00FC1E17" w:rsidRDefault="00FC1E17" w:rsidP="004F1443">
      <w:pPr>
        <w:jc w:val="center"/>
        <w:rPr>
          <w:lang w:val="en-US"/>
        </w:rPr>
      </w:pPr>
    </w:p>
    <w:p w:rsidR="00FC1E17" w:rsidRPr="00736D9C" w:rsidRDefault="00FC1E17" w:rsidP="004F1443">
      <w:pPr>
        <w:jc w:val="center"/>
        <w:rPr>
          <w:b/>
          <w:lang w:val="en-US"/>
        </w:rPr>
      </w:pPr>
      <w:r w:rsidRPr="00736D9C">
        <w:rPr>
          <w:b/>
          <w:lang w:val="en-US"/>
        </w:rPr>
        <w:t>Article 63</w:t>
      </w:r>
    </w:p>
    <w:p w:rsidR="00FC1E17" w:rsidRDefault="00FC1E17" w:rsidP="009F74E8">
      <w:pPr>
        <w:jc w:val="both"/>
        <w:rPr>
          <w:lang w:val="en-US"/>
        </w:rPr>
      </w:pPr>
    </w:p>
    <w:p w:rsidR="00FC1E17" w:rsidRDefault="00FC1E17" w:rsidP="009F74E8">
      <w:pPr>
        <w:jc w:val="both"/>
        <w:rPr>
          <w:lang w:val="en-US"/>
        </w:rPr>
      </w:pPr>
      <w:r>
        <w:rPr>
          <w:lang w:val="en-US"/>
        </w:rPr>
        <w:t xml:space="preserve">Category </w:t>
      </w:r>
      <w:r w:rsidR="00EF45E6">
        <w:rPr>
          <w:lang w:val="en-US"/>
        </w:rPr>
        <w:t>2 and 3 tankers with single h</w:t>
      </w:r>
      <w:r w:rsidR="00EA4C07">
        <w:rPr>
          <w:lang w:val="en-US"/>
        </w:rPr>
        <w:t>ull</w:t>
      </w:r>
      <w:r>
        <w:rPr>
          <w:lang w:val="en-US"/>
        </w:rPr>
        <w:t xml:space="preserve"> which in 2015, according to their date of delivery, </w:t>
      </w:r>
      <w:r w:rsidR="00EA4C07">
        <w:rPr>
          <w:lang w:val="en-US"/>
        </w:rPr>
        <w:t>are of</w:t>
      </w:r>
      <w:r>
        <w:rPr>
          <w:lang w:val="en-US"/>
        </w:rPr>
        <w:t xml:space="preserve"> 15 years </w:t>
      </w:r>
      <w:r w:rsidR="00EA4C07">
        <w:rPr>
          <w:lang w:val="en-US"/>
        </w:rPr>
        <w:t>and over</w:t>
      </w:r>
      <w:r>
        <w:rPr>
          <w:lang w:val="en-US"/>
        </w:rPr>
        <w:t xml:space="preserve">, </w:t>
      </w:r>
      <w:r w:rsidR="00EF45E6">
        <w:rPr>
          <w:lang w:val="en-US"/>
        </w:rPr>
        <w:t>shall be prohibited to enter the waters of Montenegro unless their hull meets the conditions established in the In</w:t>
      </w:r>
      <w:r w:rsidR="00EA4C07">
        <w:rPr>
          <w:lang w:val="en-US"/>
        </w:rPr>
        <w:t>ternational Convention for the P</w:t>
      </w:r>
      <w:r w:rsidR="00EF45E6">
        <w:rPr>
          <w:lang w:val="en-US"/>
        </w:rPr>
        <w:t xml:space="preserve">revention of </w:t>
      </w:r>
      <w:r w:rsidR="00EA4C07">
        <w:rPr>
          <w:lang w:val="en-US"/>
        </w:rPr>
        <w:t>P</w:t>
      </w:r>
      <w:r w:rsidR="00EF45E6">
        <w:rPr>
          <w:lang w:val="en-US"/>
        </w:rPr>
        <w:t>olluti</w:t>
      </w:r>
      <w:r w:rsidR="00EA4C07">
        <w:rPr>
          <w:lang w:val="en-US"/>
        </w:rPr>
        <w:t>on from S</w:t>
      </w:r>
      <w:r w:rsidR="00EF45E6">
        <w:rPr>
          <w:lang w:val="en-US"/>
        </w:rPr>
        <w:t>hips.</w:t>
      </w:r>
    </w:p>
    <w:p w:rsidR="00EF45E6" w:rsidRDefault="00EF45E6" w:rsidP="009F74E8">
      <w:pPr>
        <w:jc w:val="both"/>
        <w:rPr>
          <w:lang w:val="en-US"/>
        </w:rPr>
      </w:pPr>
    </w:p>
    <w:p w:rsidR="00EF45E6" w:rsidRDefault="00EF45E6" w:rsidP="009F74E8">
      <w:pPr>
        <w:jc w:val="both"/>
        <w:rPr>
          <w:lang w:val="en-US"/>
        </w:rPr>
      </w:pPr>
      <w:r>
        <w:rPr>
          <w:lang w:val="en-US"/>
        </w:rPr>
        <w:lastRenderedPageBreak/>
        <w:t xml:space="preserve">Navigation shall be prohibited to category 2 and 3 tankers with single hull flying the flag of Montenegro </w:t>
      </w:r>
      <w:r w:rsidR="00D741E1">
        <w:rPr>
          <w:lang w:val="en-US"/>
        </w:rPr>
        <w:t>from</w:t>
      </w:r>
      <w:r>
        <w:rPr>
          <w:lang w:val="en-US"/>
        </w:rPr>
        <w:t xml:space="preserve"> January</w:t>
      </w:r>
      <w:r w:rsidR="00D741E1">
        <w:rPr>
          <w:lang w:val="en-US"/>
        </w:rPr>
        <w:t xml:space="preserve"> 1</w:t>
      </w:r>
      <w:r>
        <w:rPr>
          <w:lang w:val="en-US"/>
        </w:rPr>
        <w:t>, 2015.</w:t>
      </w:r>
    </w:p>
    <w:p w:rsidR="00EF45E6" w:rsidRDefault="00EF45E6" w:rsidP="009F74E8">
      <w:pPr>
        <w:jc w:val="both"/>
        <w:rPr>
          <w:lang w:val="en-US"/>
        </w:rPr>
      </w:pPr>
    </w:p>
    <w:p w:rsidR="00EF45E6" w:rsidRDefault="00EF45E6" w:rsidP="009F74E8">
      <w:pPr>
        <w:jc w:val="both"/>
        <w:rPr>
          <w:lang w:val="en-US"/>
        </w:rPr>
      </w:pPr>
      <w:r>
        <w:rPr>
          <w:lang w:val="en-US"/>
        </w:rPr>
        <w:t xml:space="preserve">Navigation shall be prohibited to category 2 and 3 tankers with single hull and flying a foreign flag </w:t>
      </w:r>
      <w:r w:rsidR="00D741E1">
        <w:rPr>
          <w:lang w:val="en-US"/>
        </w:rPr>
        <w:t xml:space="preserve">from </w:t>
      </w:r>
      <w:r>
        <w:rPr>
          <w:lang w:val="en-US"/>
        </w:rPr>
        <w:t>January</w:t>
      </w:r>
      <w:r w:rsidR="00D741E1">
        <w:rPr>
          <w:lang w:val="en-US"/>
        </w:rPr>
        <w:t xml:space="preserve"> 1</w:t>
      </w:r>
      <w:r>
        <w:rPr>
          <w:lang w:val="en-US"/>
        </w:rPr>
        <w:t>, 2015.</w:t>
      </w:r>
    </w:p>
    <w:p w:rsidR="00EF45E6" w:rsidRDefault="00EF45E6" w:rsidP="009F74E8">
      <w:pPr>
        <w:jc w:val="both"/>
        <w:rPr>
          <w:lang w:val="en-US"/>
        </w:rPr>
      </w:pPr>
    </w:p>
    <w:p w:rsidR="00EF45E6" w:rsidRPr="00736D9C" w:rsidRDefault="00EF45E6" w:rsidP="004F1443">
      <w:pPr>
        <w:jc w:val="center"/>
        <w:rPr>
          <w:b/>
          <w:lang w:val="en-US"/>
        </w:rPr>
      </w:pPr>
      <w:r w:rsidRPr="00736D9C">
        <w:rPr>
          <w:b/>
          <w:lang w:val="en-US"/>
        </w:rPr>
        <w:t>Article 64</w:t>
      </w:r>
    </w:p>
    <w:p w:rsidR="00EF45E6" w:rsidRDefault="00EF45E6" w:rsidP="009F74E8">
      <w:pPr>
        <w:jc w:val="both"/>
        <w:rPr>
          <w:lang w:val="en-US"/>
        </w:rPr>
      </w:pPr>
    </w:p>
    <w:p w:rsidR="00EF45E6" w:rsidRDefault="00BD0597" w:rsidP="009F74E8">
      <w:pPr>
        <w:jc w:val="both"/>
        <w:rPr>
          <w:lang w:val="en-US"/>
        </w:rPr>
      </w:pPr>
      <w:r>
        <w:rPr>
          <w:lang w:val="en-US"/>
        </w:rPr>
        <w:t>A ship is permitted to install, or keep already fitted installations and systems, whi</w:t>
      </w:r>
      <w:r w:rsidR="00D741E1">
        <w:rPr>
          <w:lang w:val="en-US"/>
        </w:rPr>
        <w:t xml:space="preserve">ch use </w:t>
      </w:r>
      <w:r w:rsidR="004B72B7">
        <w:rPr>
          <w:lang w:val="en-US"/>
        </w:rPr>
        <w:t>chlorofluorocarbon</w:t>
      </w:r>
      <w:r w:rsidR="00D741E1">
        <w:rPr>
          <w:lang w:val="en-US"/>
        </w:rPr>
        <w:t xml:space="preserve"> until</w:t>
      </w:r>
      <w:r>
        <w:rPr>
          <w:lang w:val="en-US"/>
        </w:rPr>
        <w:t xml:space="preserve"> January</w:t>
      </w:r>
      <w:r w:rsidR="00D741E1">
        <w:rPr>
          <w:lang w:val="en-US"/>
        </w:rPr>
        <w:t xml:space="preserve"> 1</w:t>
      </w:r>
      <w:r>
        <w:rPr>
          <w:lang w:val="en-US"/>
        </w:rPr>
        <w:t>, 2020.</w:t>
      </w:r>
    </w:p>
    <w:p w:rsidR="00BD0597" w:rsidRDefault="00BD0597" w:rsidP="009F74E8">
      <w:pPr>
        <w:jc w:val="both"/>
        <w:rPr>
          <w:lang w:val="en-US"/>
        </w:rPr>
      </w:pPr>
    </w:p>
    <w:p w:rsidR="00A9588C" w:rsidRDefault="00BD0597" w:rsidP="009F74E8">
      <w:pPr>
        <w:jc w:val="both"/>
        <w:rPr>
          <w:lang w:val="en-US"/>
        </w:rPr>
      </w:pPr>
      <w:r>
        <w:rPr>
          <w:lang w:val="en-US"/>
        </w:rPr>
        <w:t>Any ship, passenger and cargo, other than category 2 and 3 ta</w:t>
      </w:r>
      <w:r w:rsidR="00736D9C">
        <w:rPr>
          <w:lang w:val="en-US"/>
        </w:rPr>
        <w:t>nkers with single hull, flying the</w:t>
      </w:r>
      <w:r>
        <w:rPr>
          <w:lang w:val="en-US"/>
        </w:rPr>
        <w:t xml:space="preserve"> flag of Montenegro and</w:t>
      </w:r>
      <w:r w:rsidR="00EA4C07">
        <w:rPr>
          <w:lang w:val="en-US"/>
        </w:rPr>
        <w:t xml:space="preserve"> engaged exclusively in trade</w:t>
      </w:r>
      <w:r>
        <w:rPr>
          <w:lang w:val="en-US"/>
        </w:rPr>
        <w:t xml:space="preserve"> within Montenegrin territorial waters and whose keel is laid on or before</w:t>
      </w:r>
      <w:r w:rsidR="00D741E1">
        <w:rPr>
          <w:lang w:val="en-US"/>
        </w:rPr>
        <w:t xml:space="preserve"> January 1 </w:t>
      </w:r>
      <w:r>
        <w:rPr>
          <w:lang w:val="en-US"/>
        </w:rPr>
        <w:t xml:space="preserve">, 2000, shall be </w:t>
      </w:r>
      <w:r w:rsidR="00A9588C">
        <w:rPr>
          <w:lang w:val="en-US"/>
        </w:rPr>
        <w:t>granted</w:t>
      </w:r>
      <w:r>
        <w:rPr>
          <w:lang w:val="en-US"/>
        </w:rPr>
        <w:t xml:space="preserve"> a </w:t>
      </w:r>
      <w:r w:rsidRPr="00D741E1">
        <w:rPr>
          <w:lang w:val="en-US"/>
        </w:rPr>
        <w:t>period to comply</w:t>
      </w:r>
      <w:r>
        <w:rPr>
          <w:lang w:val="en-US"/>
        </w:rPr>
        <w:t xml:space="preserve"> with this Law which shall not be longer than January 1, 2020. </w:t>
      </w:r>
    </w:p>
    <w:p w:rsidR="00BD0597" w:rsidRDefault="00BD0597" w:rsidP="009F74E8">
      <w:pPr>
        <w:jc w:val="both"/>
        <w:rPr>
          <w:lang w:val="en-US"/>
        </w:rPr>
      </w:pPr>
    </w:p>
    <w:p w:rsidR="00BD0597" w:rsidRDefault="00A9588C" w:rsidP="009F74E8">
      <w:pPr>
        <w:jc w:val="both"/>
        <w:rPr>
          <w:lang w:val="en-US"/>
        </w:rPr>
      </w:pPr>
      <w:r>
        <w:rPr>
          <w:lang w:val="en-US"/>
        </w:rPr>
        <w:t>A diesel engine with a power output of 130 kW or more installed on a ship whose keel is laid on or before January 1, 2000 is not required to have the international certificate and the technical file referred to in Article 37, paragraph 2 and 5 of this Law.</w:t>
      </w:r>
    </w:p>
    <w:p w:rsidR="00BD0597" w:rsidRDefault="00BD0597" w:rsidP="009F74E8">
      <w:pPr>
        <w:jc w:val="both"/>
        <w:rPr>
          <w:lang w:val="en-US"/>
        </w:rPr>
      </w:pPr>
    </w:p>
    <w:p w:rsidR="00A9588C" w:rsidRPr="004B72B7" w:rsidRDefault="00D741E1" w:rsidP="004F1443">
      <w:pPr>
        <w:jc w:val="center"/>
        <w:rPr>
          <w:b/>
          <w:lang w:val="en-US"/>
        </w:rPr>
      </w:pPr>
      <w:r w:rsidRPr="004B72B7">
        <w:rPr>
          <w:b/>
          <w:lang w:val="en-US"/>
        </w:rPr>
        <w:t>Article 65</w:t>
      </w:r>
    </w:p>
    <w:p w:rsidR="00D741E1" w:rsidRDefault="00D741E1" w:rsidP="009F74E8">
      <w:pPr>
        <w:jc w:val="both"/>
        <w:rPr>
          <w:lang w:val="en-US"/>
        </w:rPr>
      </w:pPr>
    </w:p>
    <w:p w:rsidR="00EA4C07" w:rsidRDefault="00506003" w:rsidP="009F74E8">
      <w:pPr>
        <w:jc w:val="both"/>
        <w:rPr>
          <w:lang w:val="en-US"/>
        </w:rPr>
      </w:pPr>
      <w:r>
        <w:rPr>
          <w:lang w:val="en-US"/>
        </w:rPr>
        <w:t xml:space="preserve">Category 2 and 3 tankers referred to in Article 16 of this Law with wing tanks or double bottom spaces not used for carriage of oil and covering the total length of cargo spaces or oil tankers with double plating not used for carriage of oil and covering the total length of cargo spaces and not complying with the requirements regarding the minimum distance or space which were in exploitation on July 1, 2001, shall be allowed to </w:t>
      </w:r>
      <w:r w:rsidR="004B72B7">
        <w:rPr>
          <w:lang w:val="en-US"/>
        </w:rPr>
        <w:t xml:space="preserve">trade and carry cargo until they are 25 years old, or until 2015 at the latest. </w:t>
      </w:r>
    </w:p>
    <w:p w:rsidR="004B72B7" w:rsidRDefault="004B72B7" w:rsidP="009F74E8">
      <w:pPr>
        <w:jc w:val="both"/>
        <w:rPr>
          <w:lang w:val="en-US"/>
        </w:rPr>
      </w:pPr>
    </w:p>
    <w:p w:rsidR="00D741E1" w:rsidRPr="004B72B7" w:rsidRDefault="00D741E1" w:rsidP="004F1443">
      <w:pPr>
        <w:jc w:val="center"/>
        <w:rPr>
          <w:b/>
          <w:lang w:val="en-US"/>
        </w:rPr>
      </w:pPr>
      <w:r w:rsidRPr="004B72B7">
        <w:rPr>
          <w:b/>
          <w:lang w:val="en-US"/>
        </w:rPr>
        <w:t>Article 66</w:t>
      </w:r>
    </w:p>
    <w:p w:rsidR="00D741E1" w:rsidRDefault="00D741E1" w:rsidP="009F74E8">
      <w:pPr>
        <w:jc w:val="both"/>
        <w:rPr>
          <w:lang w:val="en-US"/>
        </w:rPr>
      </w:pPr>
    </w:p>
    <w:p w:rsidR="00D741E1" w:rsidRDefault="00D741E1" w:rsidP="009F74E8">
      <w:pPr>
        <w:jc w:val="both"/>
        <w:rPr>
          <w:lang w:val="en-US"/>
        </w:rPr>
      </w:pPr>
      <w:r>
        <w:rPr>
          <w:lang w:val="en-US"/>
        </w:rPr>
        <w:t>Provisions of Article 31 of this Law shall be applied as of June 1, 2012.</w:t>
      </w:r>
    </w:p>
    <w:p w:rsidR="00D741E1" w:rsidRDefault="00D741E1" w:rsidP="009F74E8">
      <w:pPr>
        <w:jc w:val="both"/>
        <w:rPr>
          <w:lang w:val="en-US"/>
        </w:rPr>
      </w:pPr>
    </w:p>
    <w:p w:rsidR="00D741E1" w:rsidRPr="004B72B7" w:rsidRDefault="00D741E1" w:rsidP="004F1443">
      <w:pPr>
        <w:jc w:val="center"/>
        <w:rPr>
          <w:b/>
          <w:lang w:val="en-US"/>
        </w:rPr>
      </w:pPr>
      <w:r w:rsidRPr="004B72B7">
        <w:rPr>
          <w:b/>
          <w:lang w:val="en-US"/>
        </w:rPr>
        <w:t>Article 67</w:t>
      </w:r>
    </w:p>
    <w:p w:rsidR="00D741E1" w:rsidRDefault="00D741E1" w:rsidP="009F74E8">
      <w:pPr>
        <w:jc w:val="both"/>
        <w:rPr>
          <w:lang w:val="en-US"/>
        </w:rPr>
      </w:pPr>
    </w:p>
    <w:p w:rsidR="00D741E1" w:rsidRDefault="004B72B7" w:rsidP="009F74E8">
      <w:pPr>
        <w:jc w:val="both"/>
        <w:rPr>
          <w:lang w:val="en-US"/>
        </w:rPr>
      </w:pPr>
      <w:r>
        <w:rPr>
          <w:lang w:val="en-US"/>
        </w:rPr>
        <w:t>Subordinate regulations</w:t>
      </w:r>
      <w:r w:rsidR="00D741E1">
        <w:rPr>
          <w:lang w:val="en-US"/>
        </w:rPr>
        <w:t xml:space="preserve"> for the implementation of this Law shall be adopted within 12 months from the date of entry into force of this Law.</w:t>
      </w:r>
    </w:p>
    <w:p w:rsidR="00D741E1" w:rsidRDefault="00D741E1" w:rsidP="009F74E8">
      <w:pPr>
        <w:jc w:val="both"/>
        <w:rPr>
          <w:lang w:val="en-US"/>
        </w:rPr>
      </w:pPr>
    </w:p>
    <w:p w:rsidR="00D741E1" w:rsidRPr="004B72B7" w:rsidRDefault="00D741E1" w:rsidP="004F1443">
      <w:pPr>
        <w:jc w:val="center"/>
        <w:rPr>
          <w:b/>
          <w:lang w:val="en-US"/>
        </w:rPr>
      </w:pPr>
      <w:r w:rsidRPr="004B72B7">
        <w:rPr>
          <w:b/>
          <w:lang w:val="en-US"/>
        </w:rPr>
        <w:t>Article 67a</w:t>
      </w:r>
    </w:p>
    <w:p w:rsidR="00D741E1" w:rsidRDefault="00D741E1" w:rsidP="009F74E8">
      <w:pPr>
        <w:jc w:val="both"/>
        <w:rPr>
          <w:lang w:val="en-US"/>
        </w:rPr>
      </w:pPr>
    </w:p>
    <w:p w:rsidR="00D741E1" w:rsidRDefault="00D741E1" w:rsidP="009F74E8">
      <w:pPr>
        <w:jc w:val="both"/>
        <w:rPr>
          <w:lang w:val="en-US"/>
        </w:rPr>
      </w:pPr>
      <w:r>
        <w:rPr>
          <w:lang w:val="en-US"/>
        </w:rPr>
        <w:t>Regulations referred to in Article 5 and 21 of this Law shall be adopted within one year from the date of entry into force of this Law.</w:t>
      </w:r>
    </w:p>
    <w:p w:rsidR="00D741E1" w:rsidRDefault="00D741E1" w:rsidP="009F74E8">
      <w:pPr>
        <w:jc w:val="both"/>
        <w:rPr>
          <w:lang w:val="en-US"/>
        </w:rPr>
      </w:pPr>
    </w:p>
    <w:p w:rsidR="00D741E1" w:rsidRPr="004B72B7" w:rsidRDefault="00D741E1" w:rsidP="004F1443">
      <w:pPr>
        <w:jc w:val="center"/>
        <w:rPr>
          <w:b/>
          <w:lang w:val="en-US"/>
        </w:rPr>
      </w:pPr>
      <w:r w:rsidRPr="004B72B7">
        <w:rPr>
          <w:b/>
          <w:lang w:val="en-US"/>
        </w:rPr>
        <w:t>Article 68</w:t>
      </w:r>
    </w:p>
    <w:p w:rsidR="00D741E1" w:rsidRDefault="00D741E1" w:rsidP="009F74E8">
      <w:pPr>
        <w:jc w:val="both"/>
        <w:rPr>
          <w:lang w:val="en-US"/>
        </w:rPr>
      </w:pPr>
    </w:p>
    <w:p w:rsidR="00D741E1" w:rsidRDefault="00D741E1" w:rsidP="009F74E8">
      <w:pPr>
        <w:jc w:val="both"/>
        <w:rPr>
          <w:lang w:val="en-US"/>
        </w:rPr>
      </w:pPr>
      <w:r>
        <w:rPr>
          <w:lang w:val="en-US"/>
        </w:rPr>
        <w:t xml:space="preserve">On the day of entry into force of this Law the application of the provisions set in Article 56, 102, 112, 113, 156, 157 and 161 shall cease in the part dealing with hazardous and noxious substances </w:t>
      </w:r>
      <w:r>
        <w:rPr>
          <w:lang w:val="en-US"/>
        </w:rPr>
        <w:lastRenderedPageBreak/>
        <w:t xml:space="preserve">in the Law of maritime and inland navigation (“Official </w:t>
      </w:r>
      <w:r w:rsidR="004B72B7">
        <w:rPr>
          <w:lang w:val="en-US"/>
        </w:rPr>
        <w:t xml:space="preserve">Journal </w:t>
      </w:r>
      <w:r>
        <w:rPr>
          <w:lang w:val="en-US"/>
        </w:rPr>
        <w:t>of the Federal Republic of Yugoslavia”, No. 12/98, 44/99, 74/99 and 73/00).</w:t>
      </w:r>
    </w:p>
    <w:p w:rsidR="00D741E1" w:rsidRDefault="00D741E1" w:rsidP="009F74E8">
      <w:pPr>
        <w:jc w:val="both"/>
        <w:rPr>
          <w:lang w:val="en-US"/>
        </w:rPr>
      </w:pPr>
    </w:p>
    <w:p w:rsidR="00D741E1" w:rsidRPr="004B72B7" w:rsidRDefault="00D741E1" w:rsidP="004F1443">
      <w:pPr>
        <w:jc w:val="center"/>
        <w:rPr>
          <w:b/>
          <w:lang w:val="en-US"/>
        </w:rPr>
      </w:pPr>
      <w:r w:rsidRPr="004B72B7">
        <w:rPr>
          <w:b/>
          <w:lang w:val="en-US"/>
        </w:rPr>
        <w:t>Article 69</w:t>
      </w:r>
    </w:p>
    <w:p w:rsidR="00D741E1" w:rsidRDefault="00D741E1" w:rsidP="009F74E8">
      <w:pPr>
        <w:jc w:val="both"/>
        <w:rPr>
          <w:lang w:val="en-US"/>
        </w:rPr>
      </w:pPr>
    </w:p>
    <w:p w:rsidR="00D741E1" w:rsidRDefault="004B72B7" w:rsidP="009F74E8">
      <w:pPr>
        <w:jc w:val="both"/>
        <w:rPr>
          <w:lang w:val="en-US"/>
        </w:rPr>
      </w:pPr>
      <w:r>
        <w:rPr>
          <w:lang w:val="en-US"/>
        </w:rPr>
        <w:t xml:space="preserve">This law shall enter </w:t>
      </w:r>
      <w:r w:rsidR="00D741E1">
        <w:rPr>
          <w:lang w:val="en-US"/>
        </w:rPr>
        <w:t xml:space="preserve">into force on the eight day </w:t>
      </w:r>
      <w:r>
        <w:rPr>
          <w:lang w:val="en-US"/>
        </w:rPr>
        <w:t xml:space="preserve">of </w:t>
      </w:r>
      <w:r w:rsidR="00D741E1">
        <w:rPr>
          <w:lang w:val="en-US"/>
        </w:rPr>
        <w:t>the da</w:t>
      </w:r>
      <w:r>
        <w:rPr>
          <w:lang w:val="en-US"/>
        </w:rPr>
        <w:t>te</w:t>
      </w:r>
      <w:r w:rsidR="00D741E1">
        <w:rPr>
          <w:lang w:val="en-US"/>
        </w:rPr>
        <w:t xml:space="preserve"> of its publi</w:t>
      </w:r>
      <w:r>
        <w:rPr>
          <w:lang w:val="en-US"/>
        </w:rPr>
        <w:t>cation</w:t>
      </w:r>
      <w:r w:rsidR="00D741E1">
        <w:rPr>
          <w:lang w:val="en-US"/>
        </w:rPr>
        <w:t xml:space="preserve"> in the Official </w:t>
      </w:r>
      <w:r>
        <w:rPr>
          <w:lang w:val="en-US"/>
        </w:rPr>
        <w:t>Journal</w:t>
      </w:r>
      <w:r w:rsidR="00D741E1">
        <w:rPr>
          <w:lang w:val="en-US"/>
        </w:rPr>
        <w:t xml:space="preserve"> of Montenegro.  </w:t>
      </w:r>
    </w:p>
    <w:p w:rsidR="00D741E1" w:rsidRDefault="00D741E1" w:rsidP="009F74E8">
      <w:pPr>
        <w:jc w:val="both"/>
        <w:rPr>
          <w:lang w:val="en-US"/>
        </w:rPr>
      </w:pPr>
    </w:p>
    <w:p w:rsidR="004F1443" w:rsidRDefault="004F1443" w:rsidP="009F74E8">
      <w:pPr>
        <w:jc w:val="both"/>
        <w:rPr>
          <w:lang w:val="en-US"/>
        </w:rPr>
      </w:pPr>
    </w:p>
    <w:p w:rsidR="00D741E1" w:rsidRDefault="00537447" w:rsidP="009F74E8">
      <w:pPr>
        <w:jc w:val="both"/>
        <w:rPr>
          <w:lang w:val="en-US"/>
        </w:rPr>
      </w:pPr>
      <w:r>
        <w:rPr>
          <w:lang w:val="en-US"/>
        </w:rPr>
        <w:t>Number: 27-11/11-1/11</w:t>
      </w:r>
    </w:p>
    <w:p w:rsidR="00537447" w:rsidRDefault="00537447" w:rsidP="009F74E8">
      <w:pPr>
        <w:jc w:val="both"/>
        <w:rPr>
          <w:lang w:val="en-US"/>
        </w:rPr>
      </w:pPr>
      <w:r>
        <w:rPr>
          <w:lang w:val="en-US"/>
        </w:rPr>
        <w:t>EPA 480 XXIV</w:t>
      </w:r>
    </w:p>
    <w:p w:rsidR="00537447" w:rsidRDefault="00537447" w:rsidP="009F74E8">
      <w:pPr>
        <w:jc w:val="both"/>
        <w:rPr>
          <w:lang w:val="en-US"/>
        </w:rPr>
      </w:pPr>
      <w:proofErr w:type="spellStart"/>
      <w:r>
        <w:rPr>
          <w:lang w:val="en-US"/>
        </w:rPr>
        <w:t>Podgorica</w:t>
      </w:r>
      <w:proofErr w:type="spellEnd"/>
      <w:r>
        <w:rPr>
          <w:lang w:val="en-US"/>
        </w:rPr>
        <w:t>, March 31, 2011</w:t>
      </w:r>
    </w:p>
    <w:p w:rsidR="00537447" w:rsidRDefault="00537447" w:rsidP="009F74E8">
      <w:pPr>
        <w:jc w:val="both"/>
        <w:rPr>
          <w:lang w:val="en-US"/>
        </w:rPr>
      </w:pPr>
    </w:p>
    <w:p w:rsidR="00537447" w:rsidRDefault="004B72B7" w:rsidP="009F74E8">
      <w:pPr>
        <w:jc w:val="both"/>
        <w:rPr>
          <w:lang w:val="en-US"/>
        </w:rPr>
      </w:pPr>
      <w:r>
        <w:rPr>
          <w:lang w:val="en-US"/>
        </w:rPr>
        <w:t>24</w:t>
      </w:r>
      <w:r w:rsidRPr="00537447">
        <w:rPr>
          <w:vertAlign w:val="superscript"/>
          <w:lang w:val="en-US"/>
        </w:rPr>
        <w:t>th</w:t>
      </w:r>
      <w:r>
        <w:rPr>
          <w:lang w:val="en-US"/>
        </w:rPr>
        <w:t xml:space="preserve"> assembly of the Parliament of Montenegro</w:t>
      </w:r>
    </w:p>
    <w:p w:rsidR="00537447" w:rsidRDefault="00537447" w:rsidP="009F74E8">
      <w:pPr>
        <w:jc w:val="both"/>
        <w:rPr>
          <w:lang w:val="en-US"/>
        </w:rPr>
      </w:pPr>
      <w:r>
        <w:rPr>
          <w:lang w:val="en-US"/>
        </w:rPr>
        <w:t xml:space="preserve">President </w:t>
      </w:r>
    </w:p>
    <w:p w:rsidR="00537447" w:rsidRDefault="00537447" w:rsidP="009F74E8">
      <w:pPr>
        <w:jc w:val="both"/>
        <w:rPr>
          <w:lang w:val="en-US"/>
        </w:rPr>
      </w:pPr>
      <w:proofErr w:type="spellStart"/>
      <w:r>
        <w:rPr>
          <w:lang w:val="en-US"/>
        </w:rPr>
        <w:t>Ranko</w:t>
      </w:r>
      <w:proofErr w:type="spellEnd"/>
      <w:r>
        <w:rPr>
          <w:lang w:val="en-US"/>
        </w:rPr>
        <w:t xml:space="preserve"> </w:t>
      </w:r>
      <w:proofErr w:type="spellStart"/>
      <w:r>
        <w:rPr>
          <w:lang w:val="en-US"/>
        </w:rPr>
        <w:t>Krivokapic</w:t>
      </w:r>
      <w:proofErr w:type="spellEnd"/>
      <w:r w:rsidR="004B72B7">
        <w:rPr>
          <w:lang w:val="en-US"/>
        </w:rPr>
        <w:t>, signed</w:t>
      </w:r>
    </w:p>
    <w:p w:rsidR="00D741E1" w:rsidRDefault="00D741E1" w:rsidP="009F74E8">
      <w:pPr>
        <w:jc w:val="both"/>
        <w:rPr>
          <w:lang w:val="en-US"/>
        </w:rPr>
      </w:pPr>
    </w:p>
    <w:p w:rsidR="00D741E1" w:rsidRDefault="00D741E1" w:rsidP="009F74E8">
      <w:pPr>
        <w:jc w:val="both"/>
        <w:rPr>
          <w:lang w:val="en-US"/>
        </w:rPr>
      </w:pPr>
    </w:p>
    <w:p w:rsidR="007B3206" w:rsidRPr="00F473C2" w:rsidRDefault="007B3206" w:rsidP="009F74E8">
      <w:pPr>
        <w:jc w:val="both"/>
        <w:rPr>
          <w:rFonts w:asciiTheme="minorHAnsi" w:hAnsiTheme="minorHAnsi"/>
          <w:sz w:val="24"/>
          <w:szCs w:val="24"/>
          <w:lang w:val="en-US"/>
        </w:rPr>
      </w:pPr>
      <w:bookmarkStart w:id="0" w:name="_GoBack"/>
      <w:bookmarkEnd w:id="0"/>
    </w:p>
    <w:sectPr w:rsidR="007B3206" w:rsidRPr="00F473C2" w:rsidSect="00587697">
      <w:pgSz w:w="11906" w:h="16838"/>
      <w:pgMar w:top="1417" w:right="1134" w:bottom="1417"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BJADGN+TimesNewRoman">
    <w:altName w:val="Times New Roman"/>
    <w:panose1 w:val="00000000000000000000"/>
    <w:charset w:val="00"/>
    <w:family w:val="roman"/>
    <w:notTrueType/>
    <w:pitch w:val="default"/>
    <w:sig w:usb0="00000003" w:usb1="00000000" w:usb2="00000000" w:usb3="00000000" w:csb0="00000001" w:csb1="00000000"/>
  </w:font>
  <w:font w:name="EUAlbertina-Regu">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014"/>
    <w:multiLevelType w:val="hybridMultilevel"/>
    <w:tmpl w:val="0FBE5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033DA"/>
    <w:multiLevelType w:val="multilevel"/>
    <w:tmpl w:val="04BC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90B19"/>
    <w:multiLevelType w:val="hybridMultilevel"/>
    <w:tmpl w:val="63C61FB0"/>
    <w:lvl w:ilvl="0" w:tplc="57D022D4">
      <w:numFmt w:val="bullet"/>
      <w:lvlText w:val="-"/>
      <w:lvlJc w:val="left"/>
      <w:pPr>
        <w:ind w:left="1776" w:hanging="360"/>
      </w:pPr>
      <w:rPr>
        <w:rFonts w:ascii="Segoe UI" w:eastAsia="Times New Roman" w:hAnsi="Segoe UI" w:cs="Segoe U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nsid w:val="12520D01"/>
    <w:multiLevelType w:val="multilevel"/>
    <w:tmpl w:val="167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954A9C"/>
    <w:multiLevelType w:val="hybridMultilevel"/>
    <w:tmpl w:val="ECD2BB4E"/>
    <w:lvl w:ilvl="0" w:tplc="6FC41C1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3EDD66F8"/>
    <w:multiLevelType w:val="multilevel"/>
    <w:tmpl w:val="106E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B70129"/>
    <w:multiLevelType w:val="hybridMultilevel"/>
    <w:tmpl w:val="84C4E5C2"/>
    <w:lvl w:ilvl="0" w:tplc="EFD8F42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41CB37A7"/>
    <w:multiLevelType w:val="hybridMultilevel"/>
    <w:tmpl w:val="935A4A38"/>
    <w:lvl w:ilvl="0" w:tplc="8F621EA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5AF70EA3"/>
    <w:multiLevelType w:val="hybridMultilevel"/>
    <w:tmpl w:val="CB8C39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62636D"/>
    <w:multiLevelType w:val="hybridMultilevel"/>
    <w:tmpl w:val="2A4C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72309"/>
    <w:multiLevelType w:val="hybridMultilevel"/>
    <w:tmpl w:val="2DE0483C"/>
    <w:lvl w:ilvl="0" w:tplc="8F621EA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6FC3571D"/>
    <w:multiLevelType w:val="hybridMultilevel"/>
    <w:tmpl w:val="3D544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4"/>
  </w:num>
  <w:num w:numId="5">
    <w:abstractNumId w:val="10"/>
  </w:num>
  <w:num w:numId="6">
    <w:abstractNumId w:val="11"/>
  </w:num>
  <w:num w:numId="7">
    <w:abstractNumId w:val="6"/>
  </w:num>
  <w:num w:numId="8">
    <w:abstractNumId w:val="5"/>
  </w:num>
  <w:num w:numId="9">
    <w:abstractNumId w:val="3"/>
  </w:num>
  <w:num w:numId="10">
    <w:abstractNumId w:val="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587697"/>
    <w:rsid w:val="00001BB9"/>
    <w:rsid w:val="00002F67"/>
    <w:rsid w:val="00004857"/>
    <w:rsid w:val="00010F59"/>
    <w:rsid w:val="000118B7"/>
    <w:rsid w:val="00013FC6"/>
    <w:rsid w:val="0001418F"/>
    <w:rsid w:val="00015D9B"/>
    <w:rsid w:val="00021B8F"/>
    <w:rsid w:val="00023355"/>
    <w:rsid w:val="00030C7E"/>
    <w:rsid w:val="000350B1"/>
    <w:rsid w:val="0004016D"/>
    <w:rsid w:val="000424BE"/>
    <w:rsid w:val="00050AFD"/>
    <w:rsid w:val="000532FE"/>
    <w:rsid w:val="000572D2"/>
    <w:rsid w:val="0005732B"/>
    <w:rsid w:val="0005756C"/>
    <w:rsid w:val="00064CEC"/>
    <w:rsid w:val="00065563"/>
    <w:rsid w:val="00065E5E"/>
    <w:rsid w:val="000805E7"/>
    <w:rsid w:val="00081E23"/>
    <w:rsid w:val="00083C2C"/>
    <w:rsid w:val="000854D2"/>
    <w:rsid w:val="00092E72"/>
    <w:rsid w:val="00094BD3"/>
    <w:rsid w:val="00096DAD"/>
    <w:rsid w:val="00096F45"/>
    <w:rsid w:val="000A6437"/>
    <w:rsid w:val="000A6D89"/>
    <w:rsid w:val="000B0D93"/>
    <w:rsid w:val="000B300B"/>
    <w:rsid w:val="000B3B74"/>
    <w:rsid w:val="000C2624"/>
    <w:rsid w:val="000C432A"/>
    <w:rsid w:val="000D0069"/>
    <w:rsid w:val="000D35FA"/>
    <w:rsid w:val="000D588D"/>
    <w:rsid w:val="000E0F7C"/>
    <w:rsid w:val="000E23DB"/>
    <w:rsid w:val="000E4C8E"/>
    <w:rsid w:val="000E5F47"/>
    <w:rsid w:val="000F1646"/>
    <w:rsid w:val="000F404D"/>
    <w:rsid w:val="0010030F"/>
    <w:rsid w:val="0010052B"/>
    <w:rsid w:val="00107F40"/>
    <w:rsid w:val="0011199D"/>
    <w:rsid w:val="001162A4"/>
    <w:rsid w:val="00117624"/>
    <w:rsid w:val="001203A8"/>
    <w:rsid w:val="00120B05"/>
    <w:rsid w:val="001304FF"/>
    <w:rsid w:val="00130BC6"/>
    <w:rsid w:val="0013128F"/>
    <w:rsid w:val="00132602"/>
    <w:rsid w:val="00134564"/>
    <w:rsid w:val="0014201F"/>
    <w:rsid w:val="00143831"/>
    <w:rsid w:val="0014386B"/>
    <w:rsid w:val="001517CA"/>
    <w:rsid w:val="00153E6A"/>
    <w:rsid w:val="00154452"/>
    <w:rsid w:val="00154FB3"/>
    <w:rsid w:val="00162848"/>
    <w:rsid w:val="0017505B"/>
    <w:rsid w:val="0017780D"/>
    <w:rsid w:val="0018002F"/>
    <w:rsid w:val="00192585"/>
    <w:rsid w:val="00192875"/>
    <w:rsid w:val="001A67AD"/>
    <w:rsid w:val="001B2B64"/>
    <w:rsid w:val="001B308E"/>
    <w:rsid w:val="001B486C"/>
    <w:rsid w:val="001B6D09"/>
    <w:rsid w:val="001C0030"/>
    <w:rsid w:val="001C5B9A"/>
    <w:rsid w:val="001C6247"/>
    <w:rsid w:val="001D643E"/>
    <w:rsid w:val="001D6F54"/>
    <w:rsid w:val="001D75F7"/>
    <w:rsid w:val="001D7BDB"/>
    <w:rsid w:val="001E23B0"/>
    <w:rsid w:val="001F05F3"/>
    <w:rsid w:val="001F55B9"/>
    <w:rsid w:val="001F567F"/>
    <w:rsid w:val="001F6174"/>
    <w:rsid w:val="00200DAC"/>
    <w:rsid w:val="00206240"/>
    <w:rsid w:val="002113F4"/>
    <w:rsid w:val="0021205D"/>
    <w:rsid w:val="002137E2"/>
    <w:rsid w:val="00214CD6"/>
    <w:rsid w:val="002224B4"/>
    <w:rsid w:val="00225F41"/>
    <w:rsid w:val="00227D87"/>
    <w:rsid w:val="00234E06"/>
    <w:rsid w:val="002442F4"/>
    <w:rsid w:val="00252749"/>
    <w:rsid w:val="0025292F"/>
    <w:rsid w:val="002532B8"/>
    <w:rsid w:val="002532C7"/>
    <w:rsid w:val="00254D63"/>
    <w:rsid w:val="0025538C"/>
    <w:rsid w:val="00255BA9"/>
    <w:rsid w:val="00256059"/>
    <w:rsid w:val="0025739B"/>
    <w:rsid w:val="00262AAC"/>
    <w:rsid w:val="00262FC9"/>
    <w:rsid w:val="0027607B"/>
    <w:rsid w:val="00281DA9"/>
    <w:rsid w:val="0028404C"/>
    <w:rsid w:val="002853FD"/>
    <w:rsid w:val="00292CB0"/>
    <w:rsid w:val="00293451"/>
    <w:rsid w:val="00294717"/>
    <w:rsid w:val="00295574"/>
    <w:rsid w:val="002A353D"/>
    <w:rsid w:val="002A5FE9"/>
    <w:rsid w:val="002A60EB"/>
    <w:rsid w:val="002B0248"/>
    <w:rsid w:val="002B1CFA"/>
    <w:rsid w:val="002B3674"/>
    <w:rsid w:val="002B3D79"/>
    <w:rsid w:val="002C20FD"/>
    <w:rsid w:val="002C6443"/>
    <w:rsid w:val="002D0512"/>
    <w:rsid w:val="002D63FB"/>
    <w:rsid w:val="002E3E78"/>
    <w:rsid w:val="002E5FC9"/>
    <w:rsid w:val="002F12FF"/>
    <w:rsid w:val="002F2E80"/>
    <w:rsid w:val="002F5998"/>
    <w:rsid w:val="0030336B"/>
    <w:rsid w:val="003055F7"/>
    <w:rsid w:val="00305BCF"/>
    <w:rsid w:val="003100A3"/>
    <w:rsid w:val="00316DBE"/>
    <w:rsid w:val="00317E8B"/>
    <w:rsid w:val="0032127A"/>
    <w:rsid w:val="00323A42"/>
    <w:rsid w:val="00324C1E"/>
    <w:rsid w:val="00325EB6"/>
    <w:rsid w:val="00326172"/>
    <w:rsid w:val="00326F4F"/>
    <w:rsid w:val="00332CB3"/>
    <w:rsid w:val="00333732"/>
    <w:rsid w:val="003357E0"/>
    <w:rsid w:val="003372B2"/>
    <w:rsid w:val="00345C58"/>
    <w:rsid w:val="003510EB"/>
    <w:rsid w:val="00352425"/>
    <w:rsid w:val="003524C4"/>
    <w:rsid w:val="0035360E"/>
    <w:rsid w:val="0035463A"/>
    <w:rsid w:val="00354DEA"/>
    <w:rsid w:val="0035566E"/>
    <w:rsid w:val="0035592D"/>
    <w:rsid w:val="003560B5"/>
    <w:rsid w:val="00361A99"/>
    <w:rsid w:val="00365678"/>
    <w:rsid w:val="003661A6"/>
    <w:rsid w:val="0036694F"/>
    <w:rsid w:val="00367174"/>
    <w:rsid w:val="00375897"/>
    <w:rsid w:val="003805D5"/>
    <w:rsid w:val="0038617C"/>
    <w:rsid w:val="003872DE"/>
    <w:rsid w:val="003876E2"/>
    <w:rsid w:val="00387E4A"/>
    <w:rsid w:val="003A3B87"/>
    <w:rsid w:val="003A4C4C"/>
    <w:rsid w:val="003A5908"/>
    <w:rsid w:val="003A6E96"/>
    <w:rsid w:val="003A71A8"/>
    <w:rsid w:val="003A757A"/>
    <w:rsid w:val="003B3E01"/>
    <w:rsid w:val="003B40D3"/>
    <w:rsid w:val="003B44CF"/>
    <w:rsid w:val="003C0852"/>
    <w:rsid w:val="003D2DBF"/>
    <w:rsid w:val="003D54FD"/>
    <w:rsid w:val="003D7406"/>
    <w:rsid w:val="003E015C"/>
    <w:rsid w:val="003E3D05"/>
    <w:rsid w:val="003E781C"/>
    <w:rsid w:val="003F30A4"/>
    <w:rsid w:val="004040FB"/>
    <w:rsid w:val="004049B3"/>
    <w:rsid w:val="00407323"/>
    <w:rsid w:val="00413FA9"/>
    <w:rsid w:val="00414B5E"/>
    <w:rsid w:val="00416795"/>
    <w:rsid w:val="0041774B"/>
    <w:rsid w:val="004201B9"/>
    <w:rsid w:val="00421598"/>
    <w:rsid w:val="00423778"/>
    <w:rsid w:val="004239DB"/>
    <w:rsid w:val="0042687A"/>
    <w:rsid w:val="00431C69"/>
    <w:rsid w:val="00432DCA"/>
    <w:rsid w:val="00432E07"/>
    <w:rsid w:val="00435E8F"/>
    <w:rsid w:val="00444DA9"/>
    <w:rsid w:val="00450AC0"/>
    <w:rsid w:val="00453D0B"/>
    <w:rsid w:val="00453EC5"/>
    <w:rsid w:val="00461235"/>
    <w:rsid w:val="00470958"/>
    <w:rsid w:val="00474EB3"/>
    <w:rsid w:val="00484731"/>
    <w:rsid w:val="004878C1"/>
    <w:rsid w:val="004937CB"/>
    <w:rsid w:val="004A1142"/>
    <w:rsid w:val="004A1284"/>
    <w:rsid w:val="004A5CCB"/>
    <w:rsid w:val="004A5EF7"/>
    <w:rsid w:val="004B6886"/>
    <w:rsid w:val="004B72B7"/>
    <w:rsid w:val="004C0B36"/>
    <w:rsid w:val="004C3F4B"/>
    <w:rsid w:val="004C7D1B"/>
    <w:rsid w:val="004D42FE"/>
    <w:rsid w:val="004D4FDE"/>
    <w:rsid w:val="004D50EE"/>
    <w:rsid w:val="004D5D75"/>
    <w:rsid w:val="004D65DF"/>
    <w:rsid w:val="004E0A6C"/>
    <w:rsid w:val="004E0F98"/>
    <w:rsid w:val="004E12A5"/>
    <w:rsid w:val="004F1443"/>
    <w:rsid w:val="004F2A21"/>
    <w:rsid w:val="004F46C6"/>
    <w:rsid w:val="004F5213"/>
    <w:rsid w:val="00503EC5"/>
    <w:rsid w:val="00505DA7"/>
    <w:rsid w:val="00506003"/>
    <w:rsid w:val="005119A5"/>
    <w:rsid w:val="00513942"/>
    <w:rsid w:val="0051493B"/>
    <w:rsid w:val="0052528E"/>
    <w:rsid w:val="00525CCF"/>
    <w:rsid w:val="00534424"/>
    <w:rsid w:val="00537447"/>
    <w:rsid w:val="005375D7"/>
    <w:rsid w:val="00537A75"/>
    <w:rsid w:val="005415D5"/>
    <w:rsid w:val="0055206C"/>
    <w:rsid w:val="00553029"/>
    <w:rsid w:val="005544F8"/>
    <w:rsid w:val="00554FF4"/>
    <w:rsid w:val="005550BD"/>
    <w:rsid w:val="00556831"/>
    <w:rsid w:val="00560361"/>
    <w:rsid w:val="0056773B"/>
    <w:rsid w:val="00574706"/>
    <w:rsid w:val="00575A50"/>
    <w:rsid w:val="00577393"/>
    <w:rsid w:val="0058085D"/>
    <w:rsid w:val="00582AAF"/>
    <w:rsid w:val="00583492"/>
    <w:rsid w:val="00585318"/>
    <w:rsid w:val="00585FE4"/>
    <w:rsid w:val="00587697"/>
    <w:rsid w:val="00587E76"/>
    <w:rsid w:val="00595E6F"/>
    <w:rsid w:val="005A191F"/>
    <w:rsid w:val="005A1983"/>
    <w:rsid w:val="005A2756"/>
    <w:rsid w:val="005A345C"/>
    <w:rsid w:val="005A5E9B"/>
    <w:rsid w:val="005A6461"/>
    <w:rsid w:val="005B228C"/>
    <w:rsid w:val="005B37A3"/>
    <w:rsid w:val="005B4814"/>
    <w:rsid w:val="005B4D5B"/>
    <w:rsid w:val="005B5A9D"/>
    <w:rsid w:val="005B5DF6"/>
    <w:rsid w:val="005B75A6"/>
    <w:rsid w:val="005C22A1"/>
    <w:rsid w:val="005C5104"/>
    <w:rsid w:val="005C6172"/>
    <w:rsid w:val="005C63C2"/>
    <w:rsid w:val="005D05A6"/>
    <w:rsid w:val="005D25C2"/>
    <w:rsid w:val="005D3112"/>
    <w:rsid w:val="005D4910"/>
    <w:rsid w:val="005D748A"/>
    <w:rsid w:val="005D75A4"/>
    <w:rsid w:val="005D7B11"/>
    <w:rsid w:val="005E5350"/>
    <w:rsid w:val="005E7037"/>
    <w:rsid w:val="005F75BA"/>
    <w:rsid w:val="00602097"/>
    <w:rsid w:val="0060492B"/>
    <w:rsid w:val="00606472"/>
    <w:rsid w:val="0060676D"/>
    <w:rsid w:val="00606BF9"/>
    <w:rsid w:val="00606FFC"/>
    <w:rsid w:val="00611695"/>
    <w:rsid w:val="00612514"/>
    <w:rsid w:val="00612CAC"/>
    <w:rsid w:val="00620570"/>
    <w:rsid w:val="00621842"/>
    <w:rsid w:val="0062402E"/>
    <w:rsid w:val="00627D53"/>
    <w:rsid w:val="00630BA4"/>
    <w:rsid w:val="00630E10"/>
    <w:rsid w:val="0064070F"/>
    <w:rsid w:val="00641FCF"/>
    <w:rsid w:val="00642913"/>
    <w:rsid w:val="00642D41"/>
    <w:rsid w:val="00644956"/>
    <w:rsid w:val="00646465"/>
    <w:rsid w:val="00646D4C"/>
    <w:rsid w:val="00650164"/>
    <w:rsid w:val="006517A1"/>
    <w:rsid w:val="006536F6"/>
    <w:rsid w:val="00660E60"/>
    <w:rsid w:val="0066165B"/>
    <w:rsid w:val="00661F5A"/>
    <w:rsid w:val="00663EA8"/>
    <w:rsid w:val="006700E8"/>
    <w:rsid w:val="00674CE8"/>
    <w:rsid w:val="0067779D"/>
    <w:rsid w:val="00682383"/>
    <w:rsid w:val="0068278F"/>
    <w:rsid w:val="006918AE"/>
    <w:rsid w:val="00692012"/>
    <w:rsid w:val="00693605"/>
    <w:rsid w:val="00697F28"/>
    <w:rsid w:val="006A2983"/>
    <w:rsid w:val="006B1AF9"/>
    <w:rsid w:val="006B264B"/>
    <w:rsid w:val="006B416D"/>
    <w:rsid w:val="006B7820"/>
    <w:rsid w:val="006C0063"/>
    <w:rsid w:val="006C7607"/>
    <w:rsid w:val="006D0157"/>
    <w:rsid w:val="006D147E"/>
    <w:rsid w:val="006D241F"/>
    <w:rsid w:val="006E3287"/>
    <w:rsid w:val="006F006D"/>
    <w:rsid w:val="006F0319"/>
    <w:rsid w:val="006F2E65"/>
    <w:rsid w:val="006F4823"/>
    <w:rsid w:val="006F5DF1"/>
    <w:rsid w:val="006F676A"/>
    <w:rsid w:val="006F7C53"/>
    <w:rsid w:val="0070040A"/>
    <w:rsid w:val="007029A3"/>
    <w:rsid w:val="00710F6B"/>
    <w:rsid w:val="00711BAA"/>
    <w:rsid w:val="00712657"/>
    <w:rsid w:val="007129F8"/>
    <w:rsid w:val="00717563"/>
    <w:rsid w:val="00717632"/>
    <w:rsid w:val="00720C0C"/>
    <w:rsid w:val="0072337C"/>
    <w:rsid w:val="007233CD"/>
    <w:rsid w:val="00724458"/>
    <w:rsid w:val="00727955"/>
    <w:rsid w:val="007301C7"/>
    <w:rsid w:val="00730DF1"/>
    <w:rsid w:val="00732837"/>
    <w:rsid w:val="00736D9C"/>
    <w:rsid w:val="00740E13"/>
    <w:rsid w:val="007448F0"/>
    <w:rsid w:val="007515FE"/>
    <w:rsid w:val="00757D3E"/>
    <w:rsid w:val="00762D74"/>
    <w:rsid w:val="0076428A"/>
    <w:rsid w:val="007653D1"/>
    <w:rsid w:val="00766883"/>
    <w:rsid w:val="007804F5"/>
    <w:rsid w:val="00784F8A"/>
    <w:rsid w:val="00787E74"/>
    <w:rsid w:val="00791DB1"/>
    <w:rsid w:val="007930C1"/>
    <w:rsid w:val="007948AB"/>
    <w:rsid w:val="0079588B"/>
    <w:rsid w:val="007A04E5"/>
    <w:rsid w:val="007A40D4"/>
    <w:rsid w:val="007A4749"/>
    <w:rsid w:val="007B0E37"/>
    <w:rsid w:val="007B183E"/>
    <w:rsid w:val="007B3206"/>
    <w:rsid w:val="007B75E9"/>
    <w:rsid w:val="007C123B"/>
    <w:rsid w:val="007C6A51"/>
    <w:rsid w:val="007C750C"/>
    <w:rsid w:val="007D0C0A"/>
    <w:rsid w:val="007D1BC4"/>
    <w:rsid w:val="007D1CC9"/>
    <w:rsid w:val="007D2D5B"/>
    <w:rsid w:val="007D58F3"/>
    <w:rsid w:val="007D7BAE"/>
    <w:rsid w:val="007E5103"/>
    <w:rsid w:val="007F27DD"/>
    <w:rsid w:val="007F35E0"/>
    <w:rsid w:val="007F4441"/>
    <w:rsid w:val="007F482B"/>
    <w:rsid w:val="007F6488"/>
    <w:rsid w:val="0080205D"/>
    <w:rsid w:val="0080335F"/>
    <w:rsid w:val="00806AA4"/>
    <w:rsid w:val="00807A45"/>
    <w:rsid w:val="0081243F"/>
    <w:rsid w:val="008147C6"/>
    <w:rsid w:val="00815D0B"/>
    <w:rsid w:val="008171D5"/>
    <w:rsid w:val="00823AA4"/>
    <w:rsid w:val="00830E63"/>
    <w:rsid w:val="00831336"/>
    <w:rsid w:val="008335B1"/>
    <w:rsid w:val="00834814"/>
    <w:rsid w:val="00836997"/>
    <w:rsid w:val="00837532"/>
    <w:rsid w:val="00837554"/>
    <w:rsid w:val="00837E5C"/>
    <w:rsid w:val="00842103"/>
    <w:rsid w:val="00844968"/>
    <w:rsid w:val="008457C1"/>
    <w:rsid w:val="008472FE"/>
    <w:rsid w:val="0084787A"/>
    <w:rsid w:val="00847F64"/>
    <w:rsid w:val="00854644"/>
    <w:rsid w:val="008564DA"/>
    <w:rsid w:val="00860F71"/>
    <w:rsid w:val="00862750"/>
    <w:rsid w:val="0086497A"/>
    <w:rsid w:val="00864A79"/>
    <w:rsid w:val="008665A2"/>
    <w:rsid w:val="00867123"/>
    <w:rsid w:val="00875125"/>
    <w:rsid w:val="0087531C"/>
    <w:rsid w:val="00875AF0"/>
    <w:rsid w:val="00880659"/>
    <w:rsid w:val="00882457"/>
    <w:rsid w:val="00891941"/>
    <w:rsid w:val="00893614"/>
    <w:rsid w:val="008A1FDE"/>
    <w:rsid w:val="008A6A95"/>
    <w:rsid w:val="008B0F16"/>
    <w:rsid w:val="008B5AE6"/>
    <w:rsid w:val="008C2F25"/>
    <w:rsid w:val="008C4C80"/>
    <w:rsid w:val="008C5353"/>
    <w:rsid w:val="008C5D9A"/>
    <w:rsid w:val="008C691C"/>
    <w:rsid w:val="008C78FF"/>
    <w:rsid w:val="008D027E"/>
    <w:rsid w:val="008D575C"/>
    <w:rsid w:val="008E0E63"/>
    <w:rsid w:val="008E4121"/>
    <w:rsid w:val="008E4AFD"/>
    <w:rsid w:val="008F04A6"/>
    <w:rsid w:val="008F1751"/>
    <w:rsid w:val="00903B19"/>
    <w:rsid w:val="00905A51"/>
    <w:rsid w:val="00906C68"/>
    <w:rsid w:val="00910284"/>
    <w:rsid w:val="0091064C"/>
    <w:rsid w:val="00914BF9"/>
    <w:rsid w:val="009156C5"/>
    <w:rsid w:val="0091700D"/>
    <w:rsid w:val="00917FB3"/>
    <w:rsid w:val="0092121A"/>
    <w:rsid w:val="009354A1"/>
    <w:rsid w:val="009358FE"/>
    <w:rsid w:val="00935A9A"/>
    <w:rsid w:val="009367B0"/>
    <w:rsid w:val="00937835"/>
    <w:rsid w:val="00944005"/>
    <w:rsid w:val="0094577A"/>
    <w:rsid w:val="00945D3D"/>
    <w:rsid w:val="00950CE5"/>
    <w:rsid w:val="009529BA"/>
    <w:rsid w:val="009550C2"/>
    <w:rsid w:val="009615A3"/>
    <w:rsid w:val="00964CF4"/>
    <w:rsid w:val="00966008"/>
    <w:rsid w:val="009662E2"/>
    <w:rsid w:val="0097174F"/>
    <w:rsid w:val="009719B7"/>
    <w:rsid w:val="009731A9"/>
    <w:rsid w:val="0097741B"/>
    <w:rsid w:val="009831BF"/>
    <w:rsid w:val="00984371"/>
    <w:rsid w:val="00991C96"/>
    <w:rsid w:val="00997667"/>
    <w:rsid w:val="00997BFD"/>
    <w:rsid w:val="009A07D3"/>
    <w:rsid w:val="009A196B"/>
    <w:rsid w:val="009A22CD"/>
    <w:rsid w:val="009A25B3"/>
    <w:rsid w:val="009A28AF"/>
    <w:rsid w:val="009A2A5A"/>
    <w:rsid w:val="009A6FC5"/>
    <w:rsid w:val="009B5332"/>
    <w:rsid w:val="009B55D1"/>
    <w:rsid w:val="009C0DB8"/>
    <w:rsid w:val="009C7FAB"/>
    <w:rsid w:val="009D1B69"/>
    <w:rsid w:val="009D2457"/>
    <w:rsid w:val="009D3CED"/>
    <w:rsid w:val="009E1311"/>
    <w:rsid w:val="009E2AB7"/>
    <w:rsid w:val="009E5154"/>
    <w:rsid w:val="009F00B3"/>
    <w:rsid w:val="009F1B42"/>
    <w:rsid w:val="009F74E8"/>
    <w:rsid w:val="00A03803"/>
    <w:rsid w:val="00A1245E"/>
    <w:rsid w:val="00A13405"/>
    <w:rsid w:val="00A234EB"/>
    <w:rsid w:val="00A40303"/>
    <w:rsid w:val="00A41A9A"/>
    <w:rsid w:val="00A427CF"/>
    <w:rsid w:val="00A50362"/>
    <w:rsid w:val="00A52543"/>
    <w:rsid w:val="00A53EEC"/>
    <w:rsid w:val="00A56A10"/>
    <w:rsid w:val="00A62B65"/>
    <w:rsid w:val="00A66748"/>
    <w:rsid w:val="00A76745"/>
    <w:rsid w:val="00A773EC"/>
    <w:rsid w:val="00A77CE3"/>
    <w:rsid w:val="00A81B88"/>
    <w:rsid w:val="00A81E67"/>
    <w:rsid w:val="00A85A58"/>
    <w:rsid w:val="00A933E4"/>
    <w:rsid w:val="00A954B6"/>
    <w:rsid w:val="00A9588C"/>
    <w:rsid w:val="00AA40FD"/>
    <w:rsid w:val="00AB1E4C"/>
    <w:rsid w:val="00AB57B2"/>
    <w:rsid w:val="00AB60C3"/>
    <w:rsid w:val="00AC0138"/>
    <w:rsid w:val="00AD3766"/>
    <w:rsid w:val="00AD39C2"/>
    <w:rsid w:val="00AD3A74"/>
    <w:rsid w:val="00AD50C7"/>
    <w:rsid w:val="00AD687B"/>
    <w:rsid w:val="00AD6F39"/>
    <w:rsid w:val="00AD70B1"/>
    <w:rsid w:val="00AD781E"/>
    <w:rsid w:val="00AE0E28"/>
    <w:rsid w:val="00AE5C54"/>
    <w:rsid w:val="00AE7669"/>
    <w:rsid w:val="00AF144B"/>
    <w:rsid w:val="00AF3060"/>
    <w:rsid w:val="00AF79A7"/>
    <w:rsid w:val="00AF7B11"/>
    <w:rsid w:val="00B00DCC"/>
    <w:rsid w:val="00B0275E"/>
    <w:rsid w:val="00B02A0A"/>
    <w:rsid w:val="00B05F4E"/>
    <w:rsid w:val="00B10B75"/>
    <w:rsid w:val="00B132A6"/>
    <w:rsid w:val="00B22F32"/>
    <w:rsid w:val="00B240FF"/>
    <w:rsid w:val="00B24E3D"/>
    <w:rsid w:val="00B30400"/>
    <w:rsid w:val="00B34F80"/>
    <w:rsid w:val="00B354EA"/>
    <w:rsid w:val="00B43B89"/>
    <w:rsid w:val="00B479C5"/>
    <w:rsid w:val="00B509E3"/>
    <w:rsid w:val="00B51D5D"/>
    <w:rsid w:val="00B55EDD"/>
    <w:rsid w:val="00B6450C"/>
    <w:rsid w:val="00B70E15"/>
    <w:rsid w:val="00B712AF"/>
    <w:rsid w:val="00B72282"/>
    <w:rsid w:val="00B749F3"/>
    <w:rsid w:val="00B81094"/>
    <w:rsid w:val="00B818BC"/>
    <w:rsid w:val="00B840FE"/>
    <w:rsid w:val="00B91430"/>
    <w:rsid w:val="00B9209C"/>
    <w:rsid w:val="00B92F34"/>
    <w:rsid w:val="00B93D5B"/>
    <w:rsid w:val="00B947EC"/>
    <w:rsid w:val="00B95846"/>
    <w:rsid w:val="00B96315"/>
    <w:rsid w:val="00B96BEC"/>
    <w:rsid w:val="00BA7AE3"/>
    <w:rsid w:val="00BB34E4"/>
    <w:rsid w:val="00BB720D"/>
    <w:rsid w:val="00BB79E8"/>
    <w:rsid w:val="00BC1397"/>
    <w:rsid w:val="00BC1B7E"/>
    <w:rsid w:val="00BC4583"/>
    <w:rsid w:val="00BC4F44"/>
    <w:rsid w:val="00BC5373"/>
    <w:rsid w:val="00BC58F8"/>
    <w:rsid w:val="00BC591A"/>
    <w:rsid w:val="00BD0597"/>
    <w:rsid w:val="00BD322E"/>
    <w:rsid w:val="00BD4972"/>
    <w:rsid w:val="00BE00DE"/>
    <w:rsid w:val="00BE12AC"/>
    <w:rsid w:val="00BE17D1"/>
    <w:rsid w:val="00BE2756"/>
    <w:rsid w:val="00BE3C6F"/>
    <w:rsid w:val="00BF0B1A"/>
    <w:rsid w:val="00BF1B31"/>
    <w:rsid w:val="00BF204B"/>
    <w:rsid w:val="00BF6B84"/>
    <w:rsid w:val="00BF6C7C"/>
    <w:rsid w:val="00C0005A"/>
    <w:rsid w:val="00C01F3C"/>
    <w:rsid w:val="00C14046"/>
    <w:rsid w:val="00C15C05"/>
    <w:rsid w:val="00C16925"/>
    <w:rsid w:val="00C26F46"/>
    <w:rsid w:val="00C379E1"/>
    <w:rsid w:val="00C43BF9"/>
    <w:rsid w:val="00C54DCA"/>
    <w:rsid w:val="00C61F49"/>
    <w:rsid w:val="00C62646"/>
    <w:rsid w:val="00C73CEE"/>
    <w:rsid w:val="00C73CFE"/>
    <w:rsid w:val="00C7613A"/>
    <w:rsid w:val="00C878C3"/>
    <w:rsid w:val="00C90983"/>
    <w:rsid w:val="00C921DC"/>
    <w:rsid w:val="00C9397E"/>
    <w:rsid w:val="00C93AD0"/>
    <w:rsid w:val="00C95BC7"/>
    <w:rsid w:val="00C9667F"/>
    <w:rsid w:val="00CA0476"/>
    <w:rsid w:val="00CA14F9"/>
    <w:rsid w:val="00CA1A16"/>
    <w:rsid w:val="00CA2656"/>
    <w:rsid w:val="00CA32FB"/>
    <w:rsid w:val="00CB01E7"/>
    <w:rsid w:val="00CB1EEB"/>
    <w:rsid w:val="00CB3FA1"/>
    <w:rsid w:val="00CB52B3"/>
    <w:rsid w:val="00CB53FD"/>
    <w:rsid w:val="00CB586D"/>
    <w:rsid w:val="00CC10C2"/>
    <w:rsid w:val="00CC4299"/>
    <w:rsid w:val="00CC5434"/>
    <w:rsid w:val="00CD28D1"/>
    <w:rsid w:val="00CD4150"/>
    <w:rsid w:val="00CD4D8B"/>
    <w:rsid w:val="00CD52DE"/>
    <w:rsid w:val="00CD5CCA"/>
    <w:rsid w:val="00CE0B43"/>
    <w:rsid w:val="00CE441B"/>
    <w:rsid w:val="00CE579B"/>
    <w:rsid w:val="00CE753E"/>
    <w:rsid w:val="00CE7B8E"/>
    <w:rsid w:val="00CE7FF6"/>
    <w:rsid w:val="00CF11EF"/>
    <w:rsid w:val="00CF3375"/>
    <w:rsid w:val="00CF636A"/>
    <w:rsid w:val="00CF6B6E"/>
    <w:rsid w:val="00CF7AD5"/>
    <w:rsid w:val="00D0016F"/>
    <w:rsid w:val="00D00440"/>
    <w:rsid w:val="00D06E12"/>
    <w:rsid w:val="00D074D5"/>
    <w:rsid w:val="00D11883"/>
    <w:rsid w:val="00D12925"/>
    <w:rsid w:val="00D17ADB"/>
    <w:rsid w:val="00D20ACD"/>
    <w:rsid w:val="00D22DFD"/>
    <w:rsid w:val="00D2627E"/>
    <w:rsid w:val="00D27E9E"/>
    <w:rsid w:val="00D36637"/>
    <w:rsid w:val="00D4309C"/>
    <w:rsid w:val="00D44457"/>
    <w:rsid w:val="00D44C6C"/>
    <w:rsid w:val="00D51A88"/>
    <w:rsid w:val="00D542BF"/>
    <w:rsid w:val="00D5545A"/>
    <w:rsid w:val="00D56247"/>
    <w:rsid w:val="00D63A94"/>
    <w:rsid w:val="00D71682"/>
    <w:rsid w:val="00D72342"/>
    <w:rsid w:val="00D729D2"/>
    <w:rsid w:val="00D72C21"/>
    <w:rsid w:val="00D73D05"/>
    <w:rsid w:val="00D741E1"/>
    <w:rsid w:val="00D7494E"/>
    <w:rsid w:val="00D815AF"/>
    <w:rsid w:val="00D82856"/>
    <w:rsid w:val="00D83370"/>
    <w:rsid w:val="00D85A56"/>
    <w:rsid w:val="00D90CDD"/>
    <w:rsid w:val="00D92669"/>
    <w:rsid w:val="00D93290"/>
    <w:rsid w:val="00D96E06"/>
    <w:rsid w:val="00DA228A"/>
    <w:rsid w:val="00DA4172"/>
    <w:rsid w:val="00DA4E2F"/>
    <w:rsid w:val="00DA5B9E"/>
    <w:rsid w:val="00DA7F1B"/>
    <w:rsid w:val="00DB300E"/>
    <w:rsid w:val="00DB47D6"/>
    <w:rsid w:val="00DC144D"/>
    <w:rsid w:val="00DC1900"/>
    <w:rsid w:val="00DC1DEB"/>
    <w:rsid w:val="00DD123C"/>
    <w:rsid w:val="00DD2E50"/>
    <w:rsid w:val="00DE1146"/>
    <w:rsid w:val="00DE3A21"/>
    <w:rsid w:val="00DE4F05"/>
    <w:rsid w:val="00DE6E8C"/>
    <w:rsid w:val="00DE6F67"/>
    <w:rsid w:val="00DE739E"/>
    <w:rsid w:val="00DF677D"/>
    <w:rsid w:val="00E00C42"/>
    <w:rsid w:val="00E029BF"/>
    <w:rsid w:val="00E034AD"/>
    <w:rsid w:val="00E03CA8"/>
    <w:rsid w:val="00E03F8F"/>
    <w:rsid w:val="00E043F0"/>
    <w:rsid w:val="00E05A74"/>
    <w:rsid w:val="00E05C03"/>
    <w:rsid w:val="00E117FB"/>
    <w:rsid w:val="00E120EF"/>
    <w:rsid w:val="00E13598"/>
    <w:rsid w:val="00E167DE"/>
    <w:rsid w:val="00E174DC"/>
    <w:rsid w:val="00E2209D"/>
    <w:rsid w:val="00E22BD6"/>
    <w:rsid w:val="00E231DC"/>
    <w:rsid w:val="00E31515"/>
    <w:rsid w:val="00E357B8"/>
    <w:rsid w:val="00E40A62"/>
    <w:rsid w:val="00E44DEC"/>
    <w:rsid w:val="00E4696F"/>
    <w:rsid w:val="00E53195"/>
    <w:rsid w:val="00E60222"/>
    <w:rsid w:val="00E6305F"/>
    <w:rsid w:val="00E66D7A"/>
    <w:rsid w:val="00E67CE8"/>
    <w:rsid w:val="00E77D02"/>
    <w:rsid w:val="00E80C7B"/>
    <w:rsid w:val="00E8208B"/>
    <w:rsid w:val="00E8546B"/>
    <w:rsid w:val="00E85D37"/>
    <w:rsid w:val="00E940DE"/>
    <w:rsid w:val="00E947D8"/>
    <w:rsid w:val="00E94D6F"/>
    <w:rsid w:val="00E9606C"/>
    <w:rsid w:val="00E9683B"/>
    <w:rsid w:val="00EA2F4B"/>
    <w:rsid w:val="00EA3FC6"/>
    <w:rsid w:val="00EA4C07"/>
    <w:rsid w:val="00EB01C4"/>
    <w:rsid w:val="00EB07C5"/>
    <w:rsid w:val="00EB0A0E"/>
    <w:rsid w:val="00EB5700"/>
    <w:rsid w:val="00ED00F8"/>
    <w:rsid w:val="00ED0C42"/>
    <w:rsid w:val="00ED5779"/>
    <w:rsid w:val="00ED5E78"/>
    <w:rsid w:val="00ED7081"/>
    <w:rsid w:val="00EE20A8"/>
    <w:rsid w:val="00EE55F2"/>
    <w:rsid w:val="00EF098A"/>
    <w:rsid w:val="00EF10FB"/>
    <w:rsid w:val="00EF45E6"/>
    <w:rsid w:val="00EF5C5C"/>
    <w:rsid w:val="00EF613D"/>
    <w:rsid w:val="00EF70CD"/>
    <w:rsid w:val="00F0304E"/>
    <w:rsid w:val="00F040CD"/>
    <w:rsid w:val="00F0451A"/>
    <w:rsid w:val="00F06644"/>
    <w:rsid w:val="00F0700F"/>
    <w:rsid w:val="00F12D5F"/>
    <w:rsid w:val="00F13055"/>
    <w:rsid w:val="00F1469A"/>
    <w:rsid w:val="00F14C6C"/>
    <w:rsid w:val="00F16919"/>
    <w:rsid w:val="00F175ED"/>
    <w:rsid w:val="00F264A7"/>
    <w:rsid w:val="00F264FD"/>
    <w:rsid w:val="00F26606"/>
    <w:rsid w:val="00F27B06"/>
    <w:rsid w:val="00F27E4C"/>
    <w:rsid w:val="00F336FC"/>
    <w:rsid w:val="00F33E47"/>
    <w:rsid w:val="00F341E6"/>
    <w:rsid w:val="00F4108A"/>
    <w:rsid w:val="00F473C2"/>
    <w:rsid w:val="00F50C02"/>
    <w:rsid w:val="00F516BE"/>
    <w:rsid w:val="00F5345A"/>
    <w:rsid w:val="00F53909"/>
    <w:rsid w:val="00F551FE"/>
    <w:rsid w:val="00F56AB1"/>
    <w:rsid w:val="00F648B4"/>
    <w:rsid w:val="00F64907"/>
    <w:rsid w:val="00F702E0"/>
    <w:rsid w:val="00F70BD9"/>
    <w:rsid w:val="00F71EBE"/>
    <w:rsid w:val="00F73D18"/>
    <w:rsid w:val="00F77065"/>
    <w:rsid w:val="00F81940"/>
    <w:rsid w:val="00F84658"/>
    <w:rsid w:val="00F84E75"/>
    <w:rsid w:val="00F86D6C"/>
    <w:rsid w:val="00F873D1"/>
    <w:rsid w:val="00F91259"/>
    <w:rsid w:val="00F917A3"/>
    <w:rsid w:val="00FA0A87"/>
    <w:rsid w:val="00FA405D"/>
    <w:rsid w:val="00FA4C51"/>
    <w:rsid w:val="00FA7F61"/>
    <w:rsid w:val="00FB1440"/>
    <w:rsid w:val="00FB4A65"/>
    <w:rsid w:val="00FB6063"/>
    <w:rsid w:val="00FB6B96"/>
    <w:rsid w:val="00FB71BF"/>
    <w:rsid w:val="00FC1749"/>
    <w:rsid w:val="00FC1E17"/>
    <w:rsid w:val="00FC32DC"/>
    <w:rsid w:val="00FC637A"/>
    <w:rsid w:val="00FE30FA"/>
    <w:rsid w:val="00FE33ED"/>
    <w:rsid w:val="00FE51F0"/>
    <w:rsid w:val="00FE5C19"/>
    <w:rsid w:val="00FF1964"/>
    <w:rsid w:val="00FF1CAC"/>
    <w:rsid w:val="00FF211D"/>
    <w:rsid w:val="00FF2C99"/>
    <w:rsid w:val="00FF4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7669"/>
    <w:rPr>
      <w:rFonts w:ascii="Segoe UI" w:hAnsi="Segoe UI"/>
      <w:sz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646"/>
    <w:pPr>
      <w:ind w:left="720"/>
      <w:contextualSpacing/>
    </w:pPr>
  </w:style>
  <w:style w:type="paragraph" w:customStyle="1" w:styleId="Default">
    <w:name w:val="Default"/>
    <w:rsid w:val="0073283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D4150"/>
    <w:pPr>
      <w:spacing w:before="100" w:beforeAutospacing="1" w:after="100" w:afterAutospacing="1"/>
    </w:pPr>
    <w:rPr>
      <w:rFonts w:ascii="Times New Roman" w:hAnsi="Times New Roman"/>
      <w:sz w:val="24"/>
      <w:szCs w:val="24"/>
      <w:lang w:val="en-US" w:eastAsia="en-US"/>
    </w:rPr>
  </w:style>
  <w:style w:type="character" w:customStyle="1" w:styleId="apple-converted-space">
    <w:name w:val="apple-converted-space"/>
    <w:basedOn w:val="DefaultParagraphFont"/>
    <w:rsid w:val="00CD4150"/>
  </w:style>
  <w:style w:type="character" w:styleId="Hyperlink">
    <w:name w:val="Hyperlink"/>
    <w:basedOn w:val="DefaultParagraphFont"/>
    <w:uiPriority w:val="99"/>
    <w:unhideWhenUsed/>
    <w:rsid w:val="00CD4150"/>
    <w:rPr>
      <w:color w:val="0000FF"/>
      <w:u w:val="single"/>
    </w:rPr>
  </w:style>
  <w:style w:type="character" w:styleId="Strong">
    <w:name w:val="Strong"/>
    <w:basedOn w:val="DefaultParagraphFont"/>
    <w:uiPriority w:val="22"/>
    <w:qFormat/>
    <w:rsid w:val="00CD4150"/>
    <w:rPr>
      <w:b/>
      <w:bCs/>
    </w:rPr>
  </w:style>
  <w:style w:type="character" w:styleId="IntenseEmphasis">
    <w:name w:val="Intense Emphasis"/>
    <w:basedOn w:val="DefaultParagraphFont"/>
    <w:uiPriority w:val="21"/>
    <w:qFormat/>
    <w:rsid w:val="00E120EF"/>
    <w:rPr>
      <w:b/>
      <w:bCs/>
      <w:i/>
      <w:iCs/>
      <w:color w:val="4F81BD" w:themeColor="accent1"/>
    </w:rPr>
  </w:style>
  <w:style w:type="paragraph" w:customStyle="1" w:styleId="Pa4">
    <w:name w:val="Pa4"/>
    <w:basedOn w:val="Default"/>
    <w:next w:val="Default"/>
    <w:uiPriority w:val="99"/>
    <w:rsid w:val="005A6461"/>
    <w:pPr>
      <w:spacing w:line="281" w:lineRule="atLeast"/>
    </w:pPr>
    <w:rPr>
      <w:rFonts w:ascii="Univers LT Std 45 Light" w:hAnsi="Univers LT Std 45 Light" w:cs="Times New Roman"/>
      <w:color w:val="auto"/>
    </w:rPr>
  </w:style>
  <w:style w:type="paragraph" w:customStyle="1" w:styleId="Pa1">
    <w:name w:val="Pa1"/>
    <w:basedOn w:val="Default"/>
    <w:next w:val="Default"/>
    <w:uiPriority w:val="99"/>
    <w:rsid w:val="005A6461"/>
    <w:pPr>
      <w:spacing w:line="241" w:lineRule="atLeast"/>
    </w:pPr>
    <w:rPr>
      <w:rFonts w:ascii="Univers LT Std 45 Light" w:hAnsi="Univers LT Std 45 Light" w:cs="Times New Roman"/>
      <w:color w:val="auto"/>
    </w:rPr>
  </w:style>
  <w:style w:type="paragraph" w:customStyle="1" w:styleId="Pa6">
    <w:name w:val="Pa6"/>
    <w:basedOn w:val="Default"/>
    <w:next w:val="Default"/>
    <w:uiPriority w:val="99"/>
    <w:rsid w:val="005A6461"/>
    <w:pPr>
      <w:spacing w:line="241" w:lineRule="atLeast"/>
    </w:pPr>
    <w:rPr>
      <w:rFonts w:ascii="Univers LT Std 45 Light" w:hAnsi="Univers LT Std 45 Light" w:cs="Times New Roman"/>
      <w:color w:val="auto"/>
    </w:rPr>
  </w:style>
  <w:style w:type="paragraph" w:customStyle="1" w:styleId="Pa7">
    <w:name w:val="Pa7"/>
    <w:basedOn w:val="Default"/>
    <w:next w:val="Default"/>
    <w:uiPriority w:val="99"/>
    <w:rsid w:val="005A6461"/>
    <w:pPr>
      <w:spacing w:line="241" w:lineRule="atLeast"/>
    </w:pPr>
    <w:rPr>
      <w:rFonts w:ascii="Univers LT Std 45 Light" w:hAnsi="Univers LT Std 45 Light" w:cs="Times New Roman"/>
      <w:color w:val="auto"/>
    </w:rPr>
  </w:style>
  <w:style w:type="paragraph" w:customStyle="1" w:styleId="Pa0">
    <w:name w:val="Pa0"/>
    <w:basedOn w:val="Default"/>
    <w:next w:val="Default"/>
    <w:uiPriority w:val="99"/>
    <w:rsid w:val="005A6461"/>
    <w:pPr>
      <w:spacing w:line="961" w:lineRule="atLeast"/>
    </w:pPr>
    <w:rPr>
      <w:rFonts w:ascii="Univers LT Std 45 Light" w:hAnsi="Univers LT Std 45 Light" w:cs="Times New Roman"/>
      <w:color w:val="auto"/>
    </w:rPr>
  </w:style>
  <w:style w:type="paragraph" w:customStyle="1" w:styleId="CM26">
    <w:name w:val="CM26"/>
    <w:basedOn w:val="Default"/>
    <w:next w:val="Default"/>
    <w:uiPriority w:val="99"/>
    <w:rsid w:val="00CE579B"/>
    <w:rPr>
      <w:rFonts w:ascii="BJADGN+TimesNewRoman" w:hAnsi="BJADGN+TimesNewRoman" w:cs="Times New Roman"/>
      <w:color w:val="auto"/>
    </w:rPr>
  </w:style>
  <w:style w:type="paragraph" w:customStyle="1" w:styleId="CM3">
    <w:name w:val="CM3"/>
    <w:basedOn w:val="Default"/>
    <w:next w:val="Default"/>
    <w:uiPriority w:val="99"/>
    <w:rsid w:val="00CE579B"/>
    <w:pPr>
      <w:spacing w:line="276" w:lineRule="atLeast"/>
    </w:pPr>
    <w:rPr>
      <w:rFonts w:ascii="BJADGN+TimesNewRoman" w:hAnsi="BJADGN+TimesNewRoman" w:cs="Times New Roman"/>
      <w:color w:val="auto"/>
    </w:rPr>
  </w:style>
  <w:style w:type="paragraph" w:customStyle="1" w:styleId="CM27">
    <w:name w:val="CM27"/>
    <w:basedOn w:val="Default"/>
    <w:next w:val="Default"/>
    <w:uiPriority w:val="99"/>
    <w:rsid w:val="00513942"/>
    <w:rPr>
      <w:rFonts w:ascii="BJADGN+TimesNewRoman" w:hAnsi="BJADGN+TimesNew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7669"/>
    <w:rPr>
      <w:rFonts w:ascii="Segoe UI" w:hAnsi="Segoe UI"/>
      <w:sz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646"/>
    <w:pPr>
      <w:ind w:left="720"/>
      <w:contextualSpacing/>
    </w:pPr>
  </w:style>
  <w:style w:type="paragraph" w:customStyle="1" w:styleId="Default">
    <w:name w:val="Default"/>
    <w:rsid w:val="0073283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D4150"/>
    <w:pPr>
      <w:spacing w:before="100" w:beforeAutospacing="1" w:after="100" w:afterAutospacing="1"/>
    </w:pPr>
    <w:rPr>
      <w:rFonts w:ascii="Times New Roman" w:hAnsi="Times New Roman"/>
      <w:sz w:val="24"/>
      <w:szCs w:val="24"/>
      <w:lang w:val="en-US" w:eastAsia="en-US"/>
    </w:rPr>
  </w:style>
  <w:style w:type="character" w:customStyle="1" w:styleId="apple-converted-space">
    <w:name w:val="apple-converted-space"/>
    <w:basedOn w:val="DefaultParagraphFont"/>
    <w:rsid w:val="00CD4150"/>
  </w:style>
  <w:style w:type="character" w:styleId="Hyperlink">
    <w:name w:val="Hyperlink"/>
    <w:basedOn w:val="DefaultParagraphFont"/>
    <w:uiPriority w:val="99"/>
    <w:unhideWhenUsed/>
    <w:rsid w:val="00CD4150"/>
    <w:rPr>
      <w:color w:val="0000FF"/>
      <w:u w:val="single"/>
    </w:rPr>
  </w:style>
  <w:style w:type="character" w:styleId="Strong">
    <w:name w:val="Strong"/>
    <w:basedOn w:val="DefaultParagraphFont"/>
    <w:uiPriority w:val="22"/>
    <w:qFormat/>
    <w:rsid w:val="00CD4150"/>
    <w:rPr>
      <w:b/>
      <w:bCs/>
    </w:rPr>
  </w:style>
  <w:style w:type="character" w:styleId="IntenseEmphasis">
    <w:name w:val="Intense Emphasis"/>
    <w:basedOn w:val="DefaultParagraphFont"/>
    <w:uiPriority w:val="21"/>
    <w:qFormat/>
    <w:rsid w:val="00E120EF"/>
    <w:rPr>
      <w:b/>
      <w:bCs/>
      <w:i/>
      <w:iCs/>
      <w:color w:val="4F81BD" w:themeColor="accent1"/>
    </w:rPr>
  </w:style>
  <w:style w:type="paragraph" w:customStyle="1" w:styleId="Pa4">
    <w:name w:val="Pa4"/>
    <w:basedOn w:val="Default"/>
    <w:next w:val="Default"/>
    <w:uiPriority w:val="99"/>
    <w:rsid w:val="005A6461"/>
    <w:pPr>
      <w:spacing w:line="281" w:lineRule="atLeast"/>
    </w:pPr>
    <w:rPr>
      <w:rFonts w:ascii="Univers LT Std 45 Light" w:hAnsi="Univers LT Std 45 Light" w:cs="Times New Roman"/>
      <w:color w:val="auto"/>
    </w:rPr>
  </w:style>
  <w:style w:type="paragraph" w:customStyle="1" w:styleId="Pa1">
    <w:name w:val="Pa1"/>
    <w:basedOn w:val="Default"/>
    <w:next w:val="Default"/>
    <w:uiPriority w:val="99"/>
    <w:rsid w:val="005A6461"/>
    <w:pPr>
      <w:spacing w:line="241" w:lineRule="atLeast"/>
    </w:pPr>
    <w:rPr>
      <w:rFonts w:ascii="Univers LT Std 45 Light" w:hAnsi="Univers LT Std 45 Light" w:cs="Times New Roman"/>
      <w:color w:val="auto"/>
    </w:rPr>
  </w:style>
  <w:style w:type="paragraph" w:customStyle="1" w:styleId="Pa6">
    <w:name w:val="Pa6"/>
    <w:basedOn w:val="Default"/>
    <w:next w:val="Default"/>
    <w:uiPriority w:val="99"/>
    <w:rsid w:val="005A6461"/>
    <w:pPr>
      <w:spacing w:line="241" w:lineRule="atLeast"/>
    </w:pPr>
    <w:rPr>
      <w:rFonts w:ascii="Univers LT Std 45 Light" w:hAnsi="Univers LT Std 45 Light" w:cs="Times New Roman"/>
      <w:color w:val="auto"/>
    </w:rPr>
  </w:style>
  <w:style w:type="paragraph" w:customStyle="1" w:styleId="Pa7">
    <w:name w:val="Pa7"/>
    <w:basedOn w:val="Default"/>
    <w:next w:val="Default"/>
    <w:uiPriority w:val="99"/>
    <w:rsid w:val="005A6461"/>
    <w:pPr>
      <w:spacing w:line="241" w:lineRule="atLeast"/>
    </w:pPr>
    <w:rPr>
      <w:rFonts w:ascii="Univers LT Std 45 Light" w:hAnsi="Univers LT Std 45 Light" w:cs="Times New Roman"/>
      <w:color w:val="auto"/>
    </w:rPr>
  </w:style>
  <w:style w:type="paragraph" w:customStyle="1" w:styleId="Pa0">
    <w:name w:val="Pa0"/>
    <w:basedOn w:val="Default"/>
    <w:next w:val="Default"/>
    <w:uiPriority w:val="99"/>
    <w:rsid w:val="005A6461"/>
    <w:pPr>
      <w:spacing w:line="961" w:lineRule="atLeast"/>
    </w:pPr>
    <w:rPr>
      <w:rFonts w:ascii="Univers LT Std 45 Light" w:hAnsi="Univers LT Std 45 Light" w:cs="Times New Roman"/>
      <w:color w:val="auto"/>
    </w:rPr>
  </w:style>
  <w:style w:type="paragraph" w:customStyle="1" w:styleId="CM26">
    <w:name w:val="CM26"/>
    <w:basedOn w:val="Default"/>
    <w:next w:val="Default"/>
    <w:uiPriority w:val="99"/>
    <w:rsid w:val="00CE579B"/>
    <w:rPr>
      <w:rFonts w:ascii="BJADGN+TimesNewRoman" w:hAnsi="BJADGN+TimesNewRoman" w:cs="Times New Roman"/>
      <w:color w:val="auto"/>
    </w:rPr>
  </w:style>
  <w:style w:type="paragraph" w:customStyle="1" w:styleId="CM3">
    <w:name w:val="CM3"/>
    <w:basedOn w:val="Default"/>
    <w:next w:val="Default"/>
    <w:uiPriority w:val="99"/>
    <w:rsid w:val="00CE579B"/>
    <w:pPr>
      <w:spacing w:line="276" w:lineRule="atLeast"/>
    </w:pPr>
    <w:rPr>
      <w:rFonts w:ascii="BJADGN+TimesNewRoman" w:hAnsi="BJADGN+TimesNewRoman" w:cs="Times New Roman"/>
      <w:color w:val="auto"/>
    </w:rPr>
  </w:style>
  <w:style w:type="paragraph" w:customStyle="1" w:styleId="CM27">
    <w:name w:val="CM27"/>
    <w:basedOn w:val="Default"/>
    <w:next w:val="Default"/>
    <w:uiPriority w:val="99"/>
    <w:rsid w:val="00513942"/>
    <w:rPr>
      <w:rFonts w:ascii="BJADGN+TimesNewRoman" w:hAnsi="BJADGN+TimesNewRoman" w:cs="Times New Roman"/>
      <w:color w:val="auto"/>
    </w:rPr>
  </w:style>
</w:styles>
</file>

<file path=word/webSettings.xml><?xml version="1.0" encoding="utf-8"?>
<w:webSettings xmlns:r="http://schemas.openxmlformats.org/officeDocument/2006/relationships" xmlns:w="http://schemas.openxmlformats.org/wordprocessingml/2006/main">
  <w:divs>
    <w:div w:id="348718797">
      <w:bodyDiv w:val="1"/>
      <w:marLeft w:val="0"/>
      <w:marRight w:val="0"/>
      <w:marTop w:val="0"/>
      <w:marBottom w:val="0"/>
      <w:divBdr>
        <w:top w:val="none" w:sz="0" w:space="0" w:color="auto"/>
        <w:left w:val="none" w:sz="0" w:space="0" w:color="auto"/>
        <w:bottom w:val="none" w:sz="0" w:space="0" w:color="auto"/>
        <w:right w:val="none" w:sz="0" w:space="0" w:color="auto"/>
      </w:divBdr>
    </w:div>
    <w:div w:id="453599706">
      <w:bodyDiv w:val="1"/>
      <w:marLeft w:val="0"/>
      <w:marRight w:val="0"/>
      <w:marTop w:val="0"/>
      <w:marBottom w:val="0"/>
      <w:divBdr>
        <w:top w:val="none" w:sz="0" w:space="0" w:color="auto"/>
        <w:left w:val="none" w:sz="0" w:space="0" w:color="auto"/>
        <w:bottom w:val="none" w:sz="0" w:space="0" w:color="auto"/>
        <w:right w:val="none" w:sz="0" w:space="0" w:color="auto"/>
      </w:divBdr>
    </w:div>
    <w:div w:id="598878662">
      <w:bodyDiv w:val="1"/>
      <w:marLeft w:val="0"/>
      <w:marRight w:val="0"/>
      <w:marTop w:val="0"/>
      <w:marBottom w:val="0"/>
      <w:divBdr>
        <w:top w:val="none" w:sz="0" w:space="0" w:color="auto"/>
        <w:left w:val="none" w:sz="0" w:space="0" w:color="auto"/>
        <w:bottom w:val="none" w:sz="0" w:space="0" w:color="auto"/>
        <w:right w:val="none" w:sz="0" w:space="0" w:color="auto"/>
      </w:divBdr>
    </w:div>
    <w:div w:id="1511329326">
      <w:bodyDiv w:val="1"/>
      <w:marLeft w:val="0"/>
      <w:marRight w:val="0"/>
      <w:marTop w:val="0"/>
      <w:marBottom w:val="0"/>
      <w:divBdr>
        <w:top w:val="none" w:sz="0" w:space="0" w:color="auto"/>
        <w:left w:val="none" w:sz="0" w:space="0" w:color="auto"/>
        <w:bottom w:val="none" w:sz="0" w:space="0" w:color="auto"/>
        <w:right w:val="none" w:sz="0" w:space="0" w:color="auto"/>
      </w:divBdr>
      <w:divsChild>
        <w:div w:id="2085060267">
          <w:marLeft w:val="0"/>
          <w:marRight w:val="0"/>
          <w:marTop w:val="0"/>
          <w:marBottom w:val="0"/>
          <w:divBdr>
            <w:top w:val="none" w:sz="0" w:space="0" w:color="auto"/>
            <w:left w:val="none" w:sz="0" w:space="0" w:color="auto"/>
            <w:bottom w:val="none" w:sz="0" w:space="0" w:color="auto"/>
            <w:right w:val="none" w:sz="0" w:space="0" w:color="auto"/>
          </w:divBdr>
        </w:div>
        <w:div w:id="599290977">
          <w:marLeft w:val="0"/>
          <w:marRight w:val="0"/>
          <w:marTop w:val="0"/>
          <w:marBottom w:val="0"/>
          <w:divBdr>
            <w:top w:val="none" w:sz="0" w:space="0" w:color="auto"/>
            <w:left w:val="none" w:sz="0" w:space="0" w:color="auto"/>
            <w:bottom w:val="none" w:sz="0" w:space="0" w:color="auto"/>
            <w:right w:val="none" w:sz="0" w:space="0" w:color="auto"/>
          </w:divBdr>
        </w:div>
      </w:divsChild>
    </w:div>
    <w:div w:id="1731222389">
      <w:bodyDiv w:val="1"/>
      <w:marLeft w:val="0"/>
      <w:marRight w:val="0"/>
      <w:marTop w:val="0"/>
      <w:marBottom w:val="0"/>
      <w:divBdr>
        <w:top w:val="none" w:sz="0" w:space="0" w:color="auto"/>
        <w:left w:val="none" w:sz="0" w:space="0" w:color="auto"/>
        <w:bottom w:val="none" w:sz="0" w:space="0" w:color="auto"/>
        <w:right w:val="none" w:sz="0" w:space="0" w:color="auto"/>
      </w:divBdr>
    </w:div>
    <w:div w:id="1746222400">
      <w:bodyDiv w:val="1"/>
      <w:marLeft w:val="0"/>
      <w:marRight w:val="0"/>
      <w:marTop w:val="0"/>
      <w:marBottom w:val="0"/>
      <w:divBdr>
        <w:top w:val="none" w:sz="0" w:space="0" w:color="auto"/>
        <w:left w:val="none" w:sz="0" w:space="0" w:color="auto"/>
        <w:bottom w:val="none" w:sz="0" w:space="0" w:color="auto"/>
        <w:right w:val="none" w:sz="0" w:space="0" w:color="auto"/>
      </w:divBdr>
    </w:div>
    <w:div w:id="2027756331">
      <w:bodyDiv w:val="1"/>
      <w:marLeft w:val="0"/>
      <w:marRight w:val="0"/>
      <w:marTop w:val="0"/>
      <w:marBottom w:val="0"/>
      <w:divBdr>
        <w:top w:val="none" w:sz="0" w:space="0" w:color="auto"/>
        <w:left w:val="none" w:sz="0" w:space="0" w:color="auto"/>
        <w:bottom w:val="none" w:sz="0" w:space="0" w:color="auto"/>
        <w:right w:val="none" w:sz="0" w:space="0" w:color="auto"/>
      </w:divBdr>
      <w:divsChild>
        <w:div w:id="1884057347">
          <w:marLeft w:val="0"/>
          <w:marRight w:val="0"/>
          <w:marTop w:val="0"/>
          <w:marBottom w:val="0"/>
          <w:divBdr>
            <w:top w:val="none" w:sz="0" w:space="0" w:color="auto"/>
            <w:left w:val="none" w:sz="0" w:space="0" w:color="auto"/>
            <w:bottom w:val="none" w:sz="0" w:space="0" w:color="auto"/>
            <w:right w:val="none" w:sz="0" w:space="0" w:color="auto"/>
          </w:divBdr>
        </w:div>
        <w:div w:id="1969623400">
          <w:marLeft w:val="0"/>
          <w:marRight w:val="0"/>
          <w:marTop w:val="0"/>
          <w:marBottom w:val="0"/>
          <w:divBdr>
            <w:top w:val="none" w:sz="0" w:space="0" w:color="auto"/>
            <w:left w:val="none" w:sz="0" w:space="0" w:color="auto"/>
            <w:bottom w:val="none" w:sz="0" w:space="0" w:color="auto"/>
            <w:right w:val="none" w:sz="0" w:space="0" w:color="auto"/>
          </w:divBdr>
        </w:div>
        <w:div w:id="1322123481">
          <w:marLeft w:val="0"/>
          <w:marRight w:val="0"/>
          <w:marTop w:val="0"/>
          <w:marBottom w:val="0"/>
          <w:divBdr>
            <w:top w:val="none" w:sz="0" w:space="0" w:color="auto"/>
            <w:left w:val="none" w:sz="0" w:space="0" w:color="auto"/>
            <w:bottom w:val="none" w:sz="0" w:space="0" w:color="auto"/>
            <w:right w:val="none" w:sz="0" w:space="0" w:color="auto"/>
          </w:divBdr>
        </w:div>
        <w:div w:id="93481891">
          <w:marLeft w:val="0"/>
          <w:marRight w:val="0"/>
          <w:marTop w:val="0"/>
          <w:marBottom w:val="0"/>
          <w:divBdr>
            <w:top w:val="none" w:sz="0" w:space="0" w:color="auto"/>
            <w:left w:val="none" w:sz="0" w:space="0" w:color="auto"/>
            <w:bottom w:val="none" w:sz="0" w:space="0" w:color="auto"/>
            <w:right w:val="none" w:sz="0" w:space="0" w:color="auto"/>
          </w:divBdr>
        </w:div>
        <w:div w:id="1921016644">
          <w:marLeft w:val="0"/>
          <w:marRight w:val="0"/>
          <w:marTop w:val="0"/>
          <w:marBottom w:val="0"/>
          <w:divBdr>
            <w:top w:val="none" w:sz="0" w:space="0" w:color="auto"/>
            <w:left w:val="none" w:sz="0" w:space="0" w:color="auto"/>
            <w:bottom w:val="none" w:sz="0" w:space="0" w:color="auto"/>
            <w:right w:val="none" w:sz="0" w:space="0" w:color="auto"/>
          </w:divBdr>
        </w:div>
        <w:div w:id="1323268654">
          <w:marLeft w:val="0"/>
          <w:marRight w:val="0"/>
          <w:marTop w:val="0"/>
          <w:marBottom w:val="0"/>
          <w:divBdr>
            <w:top w:val="none" w:sz="0" w:space="0" w:color="auto"/>
            <w:left w:val="none" w:sz="0" w:space="0" w:color="auto"/>
            <w:bottom w:val="none" w:sz="0" w:space="0" w:color="auto"/>
            <w:right w:val="none" w:sz="0" w:space="0" w:color="auto"/>
          </w:divBdr>
        </w:div>
        <w:div w:id="1674410639">
          <w:marLeft w:val="0"/>
          <w:marRight w:val="0"/>
          <w:marTop w:val="0"/>
          <w:marBottom w:val="0"/>
          <w:divBdr>
            <w:top w:val="none" w:sz="0" w:space="0" w:color="auto"/>
            <w:left w:val="none" w:sz="0" w:space="0" w:color="auto"/>
            <w:bottom w:val="none" w:sz="0" w:space="0" w:color="auto"/>
            <w:right w:val="none" w:sz="0" w:space="0" w:color="auto"/>
          </w:divBdr>
        </w:div>
        <w:div w:id="2045129737">
          <w:marLeft w:val="0"/>
          <w:marRight w:val="0"/>
          <w:marTop w:val="0"/>
          <w:marBottom w:val="0"/>
          <w:divBdr>
            <w:top w:val="none" w:sz="0" w:space="0" w:color="auto"/>
            <w:left w:val="none" w:sz="0" w:space="0" w:color="auto"/>
            <w:bottom w:val="none" w:sz="0" w:space="0" w:color="auto"/>
            <w:right w:val="none" w:sz="0" w:space="0" w:color="auto"/>
          </w:divBdr>
        </w:div>
        <w:div w:id="1556354046">
          <w:marLeft w:val="0"/>
          <w:marRight w:val="0"/>
          <w:marTop w:val="0"/>
          <w:marBottom w:val="0"/>
          <w:divBdr>
            <w:top w:val="none" w:sz="0" w:space="0" w:color="auto"/>
            <w:left w:val="none" w:sz="0" w:space="0" w:color="auto"/>
            <w:bottom w:val="none" w:sz="0" w:space="0" w:color="auto"/>
            <w:right w:val="none" w:sz="0" w:space="0" w:color="auto"/>
          </w:divBdr>
        </w:div>
        <w:div w:id="386152859">
          <w:marLeft w:val="0"/>
          <w:marRight w:val="0"/>
          <w:marTop w:val="0"/>
          <w:marBottom w:val="0"/>
          <w:divBdr>
            <w:top w:val="none" w:sz="0" w:space="0" w:color="auto"/>
            <w:left w:val="none" w:sz="0" w:space="0" w:color="auto"/>
            <w:bottom w:val="none" w:sz="0" w:space="0" w:color="auto"/>
            <w:right w:val="none" w:sz="0" w:space="0" w:color="auto"/>
          </w:divBdr>
        </w:div>
        <w:div w:id="365757854">
          <w:marLeft w:val="0"/>
          <w:marRight w:val="0"/>
          <w:marTop w:val="0"/>
          <w:marBottom w:val="0"/>
          <w:divBdr>
            <w:top w:val="none" w:sz="0" w:space="0" w:color="auto"/>
            <w:left w:val="none" w:sz="0" w:space="0" w:color="auto"/>
            <w:bottom w:val="none" w:sz="0" w:space="0" w:color="auto"/>
            <w:right w:val="none" w:sz="0" w:space="0" w:color="auto"/>
          </w:divBdr>
        </w:div>
        <w:div w:id="204022001">
          <w:marLeft w:val="0"/>
          <w:marRight w:val="0"/>
          <w:marTop w:val="0"/>
          <w:marBottom w:val="0"/>
          <w:divBdr>
            <w:top w:val="none" w:sz="0" w:space="0" w:color="auto"/>
            <w:left w:val="none" w:sz="0" w:space="0" w:color="auto"/>
            <w:bottom w:val="none" w:sz="0" w:space="0" w:color="auto"/>
            <w:right w:val="none" w:sz="0" w:space="0" w:color="auto"/>
          </w:divBdr>
        </w:div>
        <w:div w:id="1630668852">
          <w:marLeft w:val="0"/>
          <w:marRight w:val="0"/>
          <w:marTop w:val="0"/>
          <w:marBottom w:val="0"/>
          <w:divBdr>
            <w:top w:val="none" w:sz="0" w:space="0" w:color="auto"/>
            <w:left w:val="none" w:sz="0" w:space="0" w:color="auto"/>
            <w:bottom w:val="none" w:sz="0" w:space="0" w:color="auto"/>
            <w:right w:val="none" w:sz="0" w:space="0" w:color="auto"/>
          </w:divBdr>
        </w:div>
        <w:div w:id="1258758736">
          <w:marLeft w:val="0"/>
          <w:marRight w:val="0"/>
          <w:marTop w:val="0"/>
          <w:marBottom w:val="0"/>
          <w:divBdr>
            <w:top w:val="none" w:sz="0" w:space="0" w:color="auto"/>
            <w:left w:val="none" w:sz="0" w:space="0" w:color="auto"/>
            <w:bottom w:val="none" w:sz="0" w:space="0" w:color="auto"/>
            <w:right w:val="none" w:sz="0" w:space="0" w:color="auto"/>
          </w:divBdr>
        </w:div>
        <w:div w:id="1926381095">
          <w:marLeft w:val="0"/>
          <w:marRight w:val="0"/>
          <w:marTop w:val="0"/>
          <w:marBottom w:val="0"/>
          <w:divBdr>
            <w:top w:val="none" w:sz="0" w:space="0" w:color="auto"/>
            <w:left w:val="none" w:sz="0" w:space="0" w:color="auto"/>
            <w:bottom w:val="none" w:sz="0" w:space="0" w:color="auto"/>
            <w:right w:val="none" w:sz="0" w:space="0" w:color="auto"/>
          </w:divBdr>
        </w:div>
        <w:div w:id="1738747720">
          <w:marLeft w:val="0"/>
          <w:marRight w:val="0"/>
          <w:marTop w:val="0"/>
          <w:marBottom w:val="0"/>
          <w:divBdr>
            <w:top w:val="none" w:sz="0" w:space="0" w:color="auto"/>
            <w:left w:val="none" w:sz="0" w:space="0" w:color="auto"/>
            <w:bottom w:val="none" w:sz="0" w:space="0" w:color="auto"/>
            <w:right w:val="none" w:sz="0" w:space="0" w:color="auto"/>
          </w:divBdr>
        </w:div>
        <w:div w:id="1770588482">
          <w:marLeft w:val="0"/>
          <w:marRight w:val="0"/>
          <w:marTop w:val="0"/>
          <w:marBottom w:val="0"/>
          <w:divBdr>
            <w:top w:val="none" w:sz="0" w:space="0" w:color="auto"/>
            <w:left w:val="none" w:sz="0" w:space="0" w:color="auto"/>
            <w:bottom w:val="none" w:sz="0" w:space="0" w:color="auto"/>
            <w:right w:val="none" w:sz="0" w:space="0" w:color="auto"/>
          </w:divBdr>
        </w:div>
        <w:div w:id="663313669">
          <w:marLeft w:val="0"/>
          <w:marRight w:val="0"/>
          <w:marTop w:val="0"/>
          <w:marBottom w:val="0"/>
          <w:divBdr>
            <w:top w:val="none" w:sz="0" w:space="0" w:color="auto"/>
            <w:left w:val="none" w:sz="0" w:space="0" w:color="auto"/>
            <w:bottom w:val="none" w:sz="0" w:space="0" w:color="auto"/>
            <w:right w:val="none" w:sz="0" w:space="0" w:color="auto"/>
          </w:divBdr>
        </w:div>
        <w:div w:id="498010737">
          <w:marLeft w:val="0"/>
          <w:marRight w:val="0"/>
          <w:marTop w:val="0"/>
          <w:marBottom w:val="0"/>
          <w:divBdr>
            <w:top w:val="none" w:sz="0" w:space="0" w:color="auto"/>
            <w:left w:val="none" w:sz="0" w:space="0" w:color="auto"/>
            <w:bottom w:val="none" w:sz="0" w:space="0" w:color="auto"/>
            <w:right w:val="none" w:sz="0" w:space="0" w:color="auto"/>
          </w:divBdr>
        </w:div>
        <w:div w:id="158889616">
          <w:marLeft w:val="0"/>
          <w:marRight w:val="0"/>
          <w:marTop w:val="0"/>
          <w:marBottom w:val="0"/>
          <w:divBdr>
            <w:top w:val="none" w:sz="0" w:space="0" w:color="auto"/>
            <w:left w:val="none" w:sz="0" w:space="0" w:color="auto"/>
            <w:bottom w:val="none" w:sz="0" w:space="0" w:color="auto"/>
            <w:right w:val="none" w:sz="0" w:space="0" w:color="auto"/>
          </w:divBdr>
        </w:div>
        <w:div w:id="273288292">
          <w:marLeft w:val="0"/>
          <w:marRight w:val="0"/>
          <w:marTop w:val="0"/>
          <w:marBottom w:val="0"/>
          <w:divBdr>
            <w:top w:val="none" w:sz="0" w:space="0" w:color="auto"/>
            <w:left w:val="none" w:sz="0" w:space="0" w:color="auto"/>
            <w:bottom w:val="none" w:sz="0" w:space="0" w:color="auto"/>
            <w:right w:val="none" w:sz="0" w:space="0" w:color="auto"/>
          </w:divBdr>
        </w:div>
        <w:div w:id="1370835425">
          <w:marLeft w:val="0"/>
          <w:marRight w:val="0"/>
          <w:marTop w:val="0"/>
          <w:marBottom w:val="0"/>
          <w:divBdr>
            <w:top w:val="none" w:sz="0" w:space="0" w:color="auto"/>
            <w:left w:val="none" w:sz="0" w:space="0" w:color="auto"/>
            <w:bottom w:val="none" w:sz="0" w:space="0" w:color="auto"/>
            <w:right w:val="none" w:sz="0" w:space="0" w:color="auto"/>
          </w:divBdr>
        </w:div>
        <w:div w:id="1495022831">
          <w:marLeft w:val="0"/>
          <w:marRight w:val="0"/>
          <w:marTop w:val="0"/>
          <w:marBottom w:val="0"/>
          <w:divBdr>
            <w:top w:val="none" w:sz="0" w:space="0" w:color="auto"/>
            <w:left w:val="none" w:sz="0" w:space="0" w:color="auto"/>
            <w:bottom w:val="none" w:sz="0" w:space="0" w:color="auto"/>
            <w:right w:val="none" w:sz="0" w:space="0" w:color="auto"/>
          </w:divBdr>
        </w:div>
        <w:div w:id="711998769">
          <w:marLeft w:val="0"/>
          <w:marRight w:val="0"/>
          <w:marTop w:val="0"/>
          <w:marBottom w:val="0"/>
          <w:divBdr>
            <w:top w:val="none" w:sz="0" w:space="0" w:color="auto"/>
            <w:left w:val="none" w:sz="0" w:space="0" w:color="auto"/>
            <w:bottom w:val="none" w:sz="0" w:space="0" w:color="auto"/>
            <w:right w:val="none" w:sz="0" w:space="0" w:color="auto"/>
          </w:divBdr>
        </w:div>
        <w:div w:id="696734449">
          <w:marLeft w:val="0"/>
          <w:marRight w:val="0"/>
          <w:marTop w:val="0"/>
          <w:marBottom w:val="0"/>
          <w:divBdr>
            <w:top w:val="none" w:sz="0" w:space="0" w:color="auto"/>
            <w:left w:val="none" w:sz="0" w:space="0" w:color="auto"/>
            <w:bottom w:val="none" w:sz="0" w:space="0" w:color="auto"/>
            <w:right w:val="none" w:sz="0" w:space="0" w:color="auto"/>
          </w:divBdr>
        </w:div>
        <w:div w:id="14891993">
          <w:marLeft w:val="0"/>
          <w:marRight w:val="0"/>
          <w:marTop w:val="0"/>
          <w:marBottom w:val="0"/>
          <w:divBdr>
            <w:top w:val="none" w:sz="0" w:space="0" w:color="auto"/>
            <w:left w:val="none" w:sz="0" w:space="0" w:color="auto"/>
            <w:bottom w:val="none" w:sz="0" w:space="0" w:color="auto"/>
            <w:right w:val="none" w:sz="0" w:space="0" w:color="auto"/>
          </w:divBdr>
        </w:div>
        <w:div w:id="201551334">
          <w:marLeft w:val="0"/>
          <w:marRight w:val="0"/>
          <w:marTop w:val="0"/>
          <w:marBottom w:val="0"/>
          <w:divBdr>
            <w:top w:val="none" w:sz="0" w:space="0" w:color="auto"/>
            <w:left w:val="none" w:sz="0" w:space="0" w:color="auto"/>
            <w:bottom w:val="none" w:sz="0" w:space="0" w:color="auto"/>
            <w:right w:val="none" w:sz="0" w:space="0" w:color="auto"/>
          </w:divBdr>
        </w:div>
        <w:div w:id="1194995114">
          <w:marLeft w:val="0"/>
          <w:marRight w:val="0"/>
          <w:marTop w:val="0"/>
          <w:marBottom w:val="0"/>
          <w:divBdr>
            <w:top w:val="none" w:sz="0" w:space="0" w:color="auto"/>
            <w:left w:val="none" w:sz="0" w:space="0" w:color="auto"/>
            <w:bottom w:val="none" w:sz="0" w:space="0" w:color="auto"/>
            <w:right w:val="none" w:sz="0" w:space="0" w:color="auto"/>
          </w:divBdr>
        </w:div>
        <w:div w:id="1736705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2E1D-9635-4663-8A89-00A5535B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10711</Words>
  <Characters>61054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ESPERANTO</cp:lastModifiedBy>
  <cp:revision>2</cp:revision>
  <dcterms:created xsi:type="dcterms:W3CDTF">2014-12-29T11:30:00Z</dcterms:created>
  <dcterms:modified xsi:type="dcterms:W3CDTF">2014-12-29T11:30:00Z</dcterms:modified>
</cp:coreProperties>
</file>